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7E" w:rsidRPr="00142D2C" w:rsidRDefault="00B8247E" w:rsidP="00B824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D2C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B8247E" w:rsidRPr="00142D2C" w:rsidRDefault="009A59BE" w:rsidP="00B824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D2C">
        <w:rPr>
          <w:rFonts w:ascii="Times New Roman" w:eastAsia="Times New Roman" w:hAnsi="Times New Roman" w:cs="Times New Roman"/>
          <w:b/>
          <w:sz w:val="24"/>
          <w:szCs w:val="24"/>
        </w:rPr>
        <w:t>НОВИКОВСКОГО</w:t>
      </w:r>
      <w:r w:rsidR="00B8247E" w:rsidRPr="00142D2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8247E" w:rsidRPr="00142D2C" w:rsidRDefault="00B8247E" w:rsidP="00B824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247E" w:rsidRPr="00142D2C" w:rsidRDefault="00B8247E" w:rsidP="00B824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D2C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B8247E" w:rsidRPr="00142D2C" w:rsidRDefault="00B8247E" w:rsidP="00B824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47E" w:rsidRPr="00142D2C" w:rsidRDefault="007F6920" w:rsidP="00B824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B8247E" w:rsidRPr="00142D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074A">
        <w:rPr>
          <w:rFonts w:ascii="Times New Roman" w:eastAsia="Times New Roman" w:hAnsi="Times New Roman" w:cs="Times New Roman"/>
          <w:sz w:val="24"/>
          <w:szCs w:val="24"/>
        </w:rPr>
        <w:t>0</w:t>
      </w:r>
      <w:r w:rsidR="00B8247E" w:rsidRPr="00142D2C">
        <w:rPr>
          <w:rFonts w:ascii="Times New Roman" w:eastAsia="Times New Roman" w:hAnsi="Times New Roman" w:cs="Times New Roman"/>
          <w:sz w:val="24"/>
          <w:szCs w:val="24"/>
        </w:rPr>
        <w:t>1.202</w:t>
      </w:r>
      <w:r w:rsidR="00D4074A">
        <w:rPr>
          <w:rFonts w:ascii="Times New Roman" w:eastAsia="Times New Roman" w:hAnsi="Times New Roman" w:cs="Times New Roman"/>
          <w:sz w:val="24"/>
          <w:szCs w:val="24"/>
        </w:rPr>
        <w:t>4</w:t>
      </w:r>
      <w:r w:rsidR="00B8247E" w:rsidRPr="00142D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№ </w:t>
      </w:r>
      <w:r w:rsidR="00D102BD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8247E" w:rsidRPr="00142D2C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2D2C">
        <w:rPr>
          <w:rFonts w:ascii="Times New Roman" w:eastAsia="Times New Roman" w:hAnsi="Times New Roman" w:cs="Times New Roman"/>
          <w:bCs/>
          <w:sz w:val="24"/>
          <w:szCs w:val="24"/>
        </w:rPr>
        <w:t>с. Нов</w:t>
      </w:r>
      <w:r w:rsidR="009A59BE" w:rsidRPr="00142D2C">
        <w:rPr>
          <w:rFonts w:ascii="Times New Roman" w:eastAsia="Times New Roman" w:hAnsi="Times New Roman" w:cs="Times New Roman"/>
          <w:bCs/>
          <w:sz w:val="24"/>
          <w:szCs w:val="24"/>
        </w:rPr>
        <w:t>иковка</w:t>
      </w:r>
    </w:p>
    <w:p w:rsidR="00B8247E" w:rsidRPr="00142D2C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0F3" w:rsidRPr="00142D2C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142D2C" w:rsidRDefault="00352A76" w:rsidP="00352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2D2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D03CD4" w:rsidRPr="00142D2C">
        <w:rPr>
          <w:rFonts w:ascii="Times New Roman" w:eastAsia="Times New Roman" w:hAnsi="Times New Roman" w:cs="Times New Roman"/>
          <w:sz w:val="24"/>
          <w:szCs w:val="24"/>
        </w:rPr>
        <w:t xml:space="preserve">утверждении </w:t>
      </w:r>
      <w:r w:rsidR="00E12929" w:rsidRPr="00142D2C">
        <w:rPr>
          <w:rFonts w:ascii="Times New Roman" w:eastAsia="Times New Roman" w:hAnsi="Times New Roman" w:cs="Times New Roman"/>
          <w:sz w:val="24"/>
          <w:szCs w:val="24"/>
        </w:rPr>
        <w:t xml:space="preserve">дорожной </w:t>
      </w:r>
      <w:r w:rsidR="00D03CD4" w:rsidRPr="00142D2C">
        <w:rPr>
          <w:rFonts w:ascii="Times New Roman" w:eastAsia="Times New Roman" w:hAnsi="Times New Roman" w:cs="Times New Roman"/>
          <w:sz w:val="24"/>
          <w:szCs w:val="24"/>
        </w:rPr>
        <w:t xml:space="preserve">карты </w:t>
      </w:r>
      <w:r w:rsidR="00E12929" w:rsidRPr="00142D2C">
        <w:rPr>
          <w:rFonts w:ascii="Times New Roman" w:eastAsia="Times New Roman" w:hAnsi="Times New Roman" w:cs="Times New Roman"/>
          <w:sz w:val="24"/>
          <w:szCs w:val="24"/>
        </w:rPr>
        <w:t>по снижению</w:t>
      </w:r>
      <w:r w:rsidR="00D03CD4" w:rsidRPr="00142D2C">
        <w:rPr>
          <w:rFonts w:ascii="Times New Roman" w:eastAsia="Times New Roman" w:hAnsi="Times New Roman" w:cs="Times New Roman"/>
          <w:sz w:val="24"/>
          <w:szCs w:val="24"/>
        </w:rPr>
        <w:t xml:space="preserve"> комплаенс рисков</w:t>
      </w:r>
      <w:r w:rsidRPr="00142D2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9A59BE" w:rsidRPr="00142D2C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142D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BE37E9" w:rsidRPr="00142D2C" w:rsidRDefault="00BE37E9" w:rsidP="00E23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2D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42D2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37E9" w:rsidRPr="00142D2C" w:rsidRDefault="00D03CD4" w:rsidP="00352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D2C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Указа Президента Российской Федерации от 27.12.2017 № 618 «Об основных направлениях государственной политики по развитию конкуренции», во исполнение постановления администрации </w:t>
      </w:r>
      <w:r w:rsidR="009A59BE" w:rsidRPr="00142D2C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="00B8247E" w:rsidRPr="00142D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№ </w:t>
      </w:r>
      <w:r w:rsidR="009A59BE" w:rsidRPr="00142D2C"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142D2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10D11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142D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4DBB" w:rsidRPr="00142D2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42D2C">
        <w:rPr>
          <w:rFonts w:ascii="Times New Roman" w:eastAsia="Times New Roman" w:hAnsi="Times New Roman" w:cs="Times New Roman"/>
          <w:sz w:val="24"/>
          <w:szCs w:val="24"/>
        </w:rPr>
        <w:t xml:space="preserve">.2022 «Об организации в администрации </w:t>
      </w:r>
      <w:r w:rsidR="009A59BE" w:rsidRPr="00142D2C">
        <w:rPr>
          <w:rFonts w:ascii="Times New Roman" w:eastAsia="Times New Roman" w:hAnsi="Times New Roman" w:cs="Times New Roman"/>
          <w:sz w:val="24"/>
          <w:szCs w:val="24"/>
        </w:rPr>
        <w:t>Новиковского</w:t>
      </w:r>
      <w:r w:rsidRPr="00142D2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системы внутреннего обеспечения соответствия требованиям антимонопольного законодательства,</w:t>
      </w:r>
    </w:p>
    <w:p w:rsidR="00BE37E9" w:rsidRPr="00142D2C" w:rsidRDefault="00BE37E9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D2C">
        <w:rPr>
          <w:rFonts w:ascii="Times New Roman" w:eastAsia="Times New Roman" w:hAnsi="Times New Roman" w:cs="Times New Roman"/>
          <w:sz w:val="24"/>
          <w:szCs w:val="24"/>
        </w:rPr>
        <w:t>ПОСТАНАВЛЯЮ:</w:t>
      </w:r>
    </w:p>
    <w:p w:rsidR="00D03CD4" w:rsidRPr="00142D2C" w:rsidRDefault="00D03CD4" w:rsidP="00D03CD4">
      <w:pPr>
        <w:pStyle w:val="aa"/>
        <w:numPr>
          <w:ilvl w:val="0"/>
          <w:numId w:val="9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42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Утвердить </w:t>
      </w:r>
      <w:r w:rsidR="00E12929" w:rsidRPr="00142D2C">
        <w:rPr>
          <w:rFonts w:ascii="Times New Roman" w:eastAsia="Times New Roman" w:hAnsi="Times New Roman" w:cs="Times New Roman"/>
          <w:snapToGrid w:val="0"/>
          <w:sz w:val="24"/>
          <w:szCs w:val="24"/>
        </w:rPr>
        <w:t>Дорожную к</w:t>
      </w:r>
      <w:r w:rsidRPr="00142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арту комплаенс-рисков администрации </w:t>
      </w:r>
      <w:r w:rsidR="009A59BE" w:rsidRPr="00142D2C">
        <w:rPr>
          <w:rFonts w:ascii="Times New Roman" w:eastAsia="Times New Roman" w:hAnsi="Times New Roman" w:cs="Times New Roman"/>
          <w:snapToGrid w:val="0"/>
          <w:sz w:val="24"/>
          <w:szCs w:val="24"/>
        </w:rPr>
        <w:t>Новиковского</w:t>
      </w:r>
      <w:r w:rsidRPr="00142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сельского поселения согласно </w:t>
      </w:r>
      <w:r w:rsidR="00B8247E" w:rsidRPr="00142D2C">
        <w:rPr>
          <w:rFonts w:ascii="Times New Roman" w:eastAsia="Times New Roman" w:hAnsi="Times New Roman" w:cs="Times New Roman"/>
          <w:snapToGrid w:val="0"/>
          <w:sz w:val="24"/>
          <w:szCs w:val="24"/>
        </w:rPr>
        <w:t>приложению,</w:t>
      </w:r>
      <w:r w:rsidRPr="00142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 настоящему постановлению.</w:t>
      </w:r>
    </w:p>
    <w:p w:rsidR="00D03CD4" w:rsidRPr="00142D2C" w:rsidRDefault="00D03CD4" w:rsidP="00D03C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42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2. Должностным лицам администрации </w:t>
      </w:r>
      <w:r w:rsidR="009A59BE" w:rsidRPr="00142D2C">
        <w:rPr>
          <w:rFonts w:ascii="Times New Roman" w:eastAsia="Times New Roman" w:hAnsi="Times New Roman" w:cs="Times New Roman"/>
          <w:snapToGrid w:val="0"/>
          <w:sz w:val="24"/>
          <w:szCs w:val="24"/>
        </w:rPr>
        <w:t>Новиковского</w:t>
      </w:r>
      <w:r w:rsidRPr="00142D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сельского поселения обеспечить в своей деятельности в рамках возложенных полномочий принятие исчерпывающих мер в целях недопущения нарушений антимонопольного законодательства.</w:t>
      </w:r>
    </w:p>
    <w:p w:rsidR="00B8247E" w:rsidRPr="00142D2C" w:rsidRDefault="00D03CD4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D2C">
        <w:rPr>
          <w:rFonts w:ascii="Times New Roman" w:eastAsia="Times New Roman" w:hAnsi="Times New Roman" w:cs="Times New Roman"/>
          <w:sz w:val="24"/>
          <w:szCs w:val="24"/>
        </w:rPr>
        <w:tab/>
      </w:r>
      <w:r w:rsidR="00B8247E" w:rsidRPr="00142D2C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подлежит официальному </w:t>
      </w:r>
      <w:r w:rsidR="009A59BE" w:rsidRPr="00142D2C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опубликованию в </w:t>
      </w:r>
      <w:r w:rsidR="00D4074A">
        <w:rPr>
          <w:rFonts w:ascii="Times New Roman" w:hAnsi="Times New Roman" w:cs="Times New Roman"/>
          <w:color w:val="000000"/>
          <w:sz w:val="24"/>
          <w:szCs w:val="24"/>
        </w:rPr>
        <w:t>официальном печатном издании «И</w:t>
      </w:r>
      <w:r w:rsidR="009A59BE" w:rsidRPr="00142D2C">
        <w:rPr>
          <w:rFonts w:ascii="Times New Roman" w:hAnsi="Times New Roman" w:cs="Times New Roman"/>
          <w:color w:val="000000"/>
          <w:sz w:val="24"/>
          <w:szCs w:val="24"/>
        </w:rPr>
        <w:t>нформационны</w:t>
      </w:r>
      <w:r w:rsidR="00D4074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A59BE" w:rsidRPr="00142D2C">
        <w:rPr>
          <w:rFonts w:ascii="Times New Roman" w:hAnsi="Times New Roman" w:cs="Times New Roman"/>
          <w:color w:val="000000"/>
          <w:sz w:val="24"/>
          <w:szCs w:val="24"/>
        </w:rPr>
        <w:t xml:space="preserve">  б</w:t>
      </w:r>
      <w:r w:rsidR="00D4074A">
        <w:rPr>
          <w:rFonts w:ascii="Times New Roman" w:hAnsi="Times New Roman" w:cs="Times New Roman"/>
          <w:color w:val="000000"/>
          <w:sz w:val="24"/>
          <w:szCs w:val="24"/>
        </w:rPr>
        <w:t>юллетень»</w:t>
      </w:r>
      <w:r w:rsidR="009A59BE" w:rsidRPr="00142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59BE" w:rsidRPr="00142D2C">
        <w:rPr>
          <w:rFonts w:ascii="Times New Roman" w:hAnsi="Times New Roman" w:cs="Times New Roman"/>
          <w:sz w:val="24"/>
          <w:szCs w:val="24"/>
        </w:rPr>
        <w:t xml:space="preserve">и размещению на официальном сайте Новиковского сельского поселения  </w:t>
      </w:r>
      <w:hyperlink r:id="rId8" w:history="1">
        <w:r w:rsidR="009A59BE" w:rsidRPr="00142D2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www.nselpasino.ru</w:t>
        </w:r>
      </w:hyperlink>
      <w:r w:rsidR="00B8247E" w:rsidRPr="00142D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247E" w:rsidRPr="00142D2C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D2C">
        <w:rPr>
          <w:rFonts w:ascii="Times New Roman" w:eastAsia="Times New Roman" w:hAnsi="Times New Roman" w:cs="Times New Roman"/>
          <w:sz w:val="24"/>
          <w:szCs w:val="24"/>
        </w:rPr>
        <w:tab/>
        <w:t xml:space="preserve">4. Настоящее постановление вступает в силу со дня его официального опубликования. </w:t>
      </w:r>
    </w:p>
    <w:p w:rsidR="00B8247E" w:rsidRPr="00142D2C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D2C">
        <w:rPr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proofErr w:type="gramStart"/>
      <w:r w:rsidRPr="00142D2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42D2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B8247E" w:rsidRPr="00142D2C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47E" w:rsidRPr="00142D2C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2BD" w:rsidRPr="00D102BD" w:rsidRDefault="00D102BD" w:rsidP="00D102BD">
      <w:pPr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D102B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D102BD">
        <w:rPr>
          <w:rFonts w:ascii="Times New Roman" w:hAnsi="Times New Roman" w:cs="Times New Roman"/>
          <w:sz w:val="24"/>
          <w:szCs w:val="24"/>
        </w:rPr>
        <w:t>. Главы  Новиковского сельского поселения</w:t>
      </w:r>
      <w:r w:rsidRPr="00D102BD">
        <w:rPr>
          <w:rFonts w:ascii="Times New Roman" w:hAnsi="Times New Roman" w:cs="Times New Roman"/>
          <w:sz w:val="24"/>
          <w:szCs w:val="24"/>
        </w:rPr>
        <w:tab/>
      </w:r>
      <w:r w:rsidRPr="00D102BD">
        <w:rPr>
          <w:rFonts w:ascii="Times New Roman" w:hAnsi="Times New Roman" w:cs="Times New Roman"/>
          <w:sz w:val="24"/>
          <w:szCs w:val="24"/>
        </w:rPr>
        <w:tab/>
      </w:r>
      <w:r w:rsidRPr="00D102BD">
        <w:rPr>
          <w:rFonts w:ascii="Times New Roman" w:hAnsi="Times New Roman" w:cs="Times New Roman"/>
          <w:sz w:val="24"/>
          <w:szCs w:val="24"/>
        </w:rPr>
        <w:tab/>
        <w:t>Н.А. Мужиканов</w:t>
      </w:r>
    </w:p>
    <w:p w:rsidR="00D102BD" w:rsidRDefault="00D102BD" w:rsidP="00D102BD">
      <w:pPr>
        <w:ind w:left="142"/>
      </w:pPr>
    </w:p>
    <w:p w:rsidR="009A59BE" w:rsidRPr="00142D2C" w:rsidRDefault="009A59BE" w:rsidP="009A59BE">
      <w:pPr>
        <w:pStyle w:val="af3"/>
        <w:spacing w:before="0" w:beforeAutospacing="0" w:after="0" w:afterAutospacing="0"/>
        <w:rPr>
          <w:color w:val="000000"/>
        </w:rPr>
      </w:pPr>
    </w:p>
    <w:p w:rsidR="009A59BE" w:rsidRPr="00142D2C" w:rsidRDefault="009A59BE" w:rsidP="009A59BE">
      <w:pPr>
        <w:pStyle w:val="af3"/>
        <w:spacing w:before="0" w:beforeAutospacing="0" w:after="0" w:afterAutospacing="0"/>
        <w:rPr>
          <w:color w:val="000000"/>
        </w:rPr>
      </w:pPr>
    </w:p>
    <w:p w:rsidR="00B8247E" w:rsidRPr="00142D2C" w:rsidRDefault="00B8247E" w:rsidP="00B82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142D2C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142D2C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142D2C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142D2C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8CE" w:rsidRPr="00142D2C" w:rsidRDefault="00CD78CE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A76" w:rsidRPr="00142D2C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A76" w:rsidRPr="00142D2C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A76" w:rsidRPr="00142D2C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A76" w:rsidRPr="00142D2C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A76" w:rsidRPr="00142D2C" w:rsidRDefault="00352A76" w:rsidP="00CD7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8CD" w:rsidRPr="00142D2C" w:rsidRDefault="006E78CD" w:rsidP="00D03CD4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  <w:sectPr w:rsidR="006E78CD" w:rsidRPr="00142D2C" w:rsidSect="00BE37E9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03CD4" w:rsidRPr="00142D2C" w:rsidRDefault="003F624B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2D2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D03CD4" w:rsidRPr="00142D2C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2D2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44F48" w:rsidRPr="00142D2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8247E" w:rsidRPr="00142D2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42D2C">
        <w:rPr>
          <w:rFonts w:ascii="Times New Roman" w:hAnsi="Times New Roman" w:cs="Times New Roman"/>
          <w:sz w:val="24"/>
          <w:szCs w:val="24"/>
        </w:rPr>
        <w:t>Приложение</w:t>
      </w:r>
    </w:p>
    <w:p w:rsidR="00D03CD4" w:rsidRPr="00142D2C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2D2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44F48" w:rsidRPr="00142D2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8247E" w:rsidRPr="00142D2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42D2C">
        <w:rPr>
          <w:rFonts w:ascii="Times New Roman" w:hAnsi="Times New Roman" w:cs="Times New Roman"/>
          <w:sz w:val="24"/>
          <w:szCs w:val="24"/>
        </w:rPr>
        <w:t>УТВЕРЖДЕНА</w:t>
      </w:r>
    </w:p>
    <w:p w:rsidR="00D03CD4" w:rsidRPr="00142D2C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2D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44F48" w:rsidRPr="00142D2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8247E" w:rsidRPr="00142D2C">
        <w:rPr>
          <w:rFonts w:ascii="Times New Roman" w:hAnsi="Times New Roman" w:cs="Times New Roman"/>
          <w:sz w:val="24"/>
          <w:szCs w:val="24"/>
        </w:rPr>
        <w:t xml:space="preserve">     </w:t>
      </w:r>
      <w:r w:rsidR="00327C3A" w:rsidRPr="00142D2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2D2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03CD4" w:rsidRPr="00142D2C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2D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44F48" w:rsidRPr="00142D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8247E" w:rsidRPr="00142D2C">
        <w:rPr>
          <w:rFonts w:ascii="Times New Roman" w:hAnsi="Times New Roman" w:cs="Times New Roman"/>
          <w:sz w:val="24"/>
          <w:szCs w:val="24"/>
        </w:rPr>
        <w:t xml:space="preserve">  </w:t>
      </w:r>
      <w:r w:rsidR="009A59BE" w:rsidRPr="00142D2C">
        <w:rPr>
          <w:rFonts w:ascii="Times New Roman" w:hAnsi="Times New Roman" w:cs="Times New Roman"/>
          <w:sz w:val="24"/>
          <w:szCs w:val="24"/>
        </w:rPr>
        <w:t>Новиковского</w:t>
      </w:r>
      <w:r w:rsidRPr="00142D2C">
        <w:rPr>
          <w:rFonts w:ascii="Times New Roman" w:hAnsi="Times New Roman" w:cs="Times New Roman"/>
          <w:sz w:val="24"/>
          <w:szCs w:val="24"/>
        </w:rPr>
        <w:t xml:space="preserve"> сельского поселения        </w:t>
      </w:r>
    </w:p>
    <w:p w:rsidR="00D03CD4" w:rsidRPr="00142D2C" w:rsidRDefault="00D03CD4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2D2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12929" w:rsidRPr="00142D2C">
        <w:rPr>
          <w:rFonts w:ascii="Times New Roman" w:hAnsi="Times New Roman" w:cs="Times New Roman"/>
          <w:sz w:val="24"/>
          <w:szCs w:val="24"/>
        </w:rPr>
        <w:t xml:space="preserve"> </w:t>
      </w:r>
      <w:r w:rsidRPr="00142D2C">
        <w:rPr>
          <w:rFonts w:ascii="Times New Roman" w:hAnsi="Times New Roman" w:cs="Times New Roman"/>
          <w:sz w:val="24"/>
          <w:szCs w:val="24"/>
        </w:rPr>
        <w:t xml:space="preserve">       </w:t>
      </w:r>
      <w:r w:rsidR="00244F48" w:rsidRPr="00142D2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8247E" w:rsidRPr="00142D2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F4DBB" w:rsidRPr="00142D2C">
        <w:rPr>
          <w:rFonts w:ascii="Times New Roman" w:hAnsi="Times New Roman" w:cs="Times New Roman"/>
          <w:sz w:val="24"/>
          <w:szCs w:val="24"/>
        </w:rPr>
        <w:t xml:space="preserve">от </w:t>
      </w:r>
      <w:r w:rsidR="007F6920">
        <w:rPr>
          <w:rFonts w:ascii="Times New Roman" w:hAnsi="Times New Roman" w:cs="Times New Roman"/>
          <w:sz w:val="24"/>
          <w:szCs w:val="24"/>
        </w:rPr>
        <w:t>15</w:t>
      </w:r>
      <w:r w:rsidRPr="00142D2C">
        <w:rPr>
          <w:rFonts w:ascii="Times New Roman" w:hAnsi="Times New Roman" w:cs="Times New Roman"/>
          <w:sz w:val="24"/>
          <w:szCs w:val="24"/>
        </w:rPr>
        <w:t>.</w:t>
      </w:r>
      <w:r w:rsidR="00D4074A">
        <w:rPr>
          <w:rFonts w:ascii="Times New Roman" w:hAnsi="Times New Roman" w:cs="Times New Roman"/>
          <w:sz w:val="24"/>
          <w:szCs w:val="24"/>
        </w:rPr>
        <w:t>0</w:t>
      </w:r>
      <w:r w:rsidR="00CF4DBB" w:rsidRPr="00142D2C">
        <w:rPr>
          <w:rFonts w:ascii="Times New Roman" w:hAnsi="Times New Roman" w:cs="Times New Roman"/>
          <w:sz w:val="24"/>
          <w:szCs w:val="24"/>
        </w:rPr>
        <w:t>1</w:t>
      </w:r>
      <w:r w:rsidRPr="00142D2C">
        <w:rPr>
          <w:rFonts w:ascii="Times New Roman" w:hAnsi="Times New Roman" w:cs="Times New Roman"/>
          <w:sz w:val="24"/>
          <w:szCs w:val="24"/>
        </w:rPr>
        <w:t>.202</w:t>
      </w:r>
      <w:r w:rsidR="00D4074A">
        <w:rPr>
          <w:rFonts w:ascii="Times New Roman" w:hAnsi="Times New Roman" w:cs="Times New Roman"/>
          <w:sz w:val="24"/>
          <w:szCs w:val="24"/>
        </w:rPr>
        <w:t xml:space="preserve">4 </w:t>
      </w:r>
      <w:r w:rsidRPr="00142D2C">
        <w:rPr>
          <w:rFonts w:ascii="Times New Roman" w:hAnsi="Times New Roman" w:cs="Times New Roman"/>
          <w:sz w:val="24"/>
          <w:szCs w:val="24"/>
        </w:rPr>
        <w:t xml:space="preserve">№ </w:t>
      </w:r>
      <w:r w:rsidR="007F6920">
        <w:rPr>
          <w:rFonts w:ascii="Times New Roman" w:hAnsi="Times New Roman" w:cs="Times New Roman"/>
          <w:sz w:val="24"/>
          <w:szCs w:val="24"/>
        </w:rPr>
        <w:t>2</w:t>
      </w:r>
      <w:r w:rsidR="003F624B" w:rsidRPr="00142D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3CD4" w:rsidRPr="00142D2C" w:rsidRDefault="003F624B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2D2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03CD4" w:rsidRPr="00142D2C" w:rsidRDefault="00E12929" w:rsidP="00D03CD4">
      <w:pPr>
        <w:pStyle w:val="a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2D2C">
        <w:rPr>
          <w:rFonts w:ascii="Times New Roman" w:hAnsi="Times New Roman" w:cs="Times New Roman"/>
          <w:b/>
          <w:sz w:val="24"/>
          <w:szCs w:val="24"/>
        </w:rPr>
        <w:t>Дорожная к</w:t>
      </w:r>
      <w:r w:rsidR="00D03CD4" w:rsidRPr="00142D2C">
        <w:rPr>
          <w:rFonts w:ascii="Times New Roman" w:hAnsi="Times New Roman" w:cs="Times New Roman"/>
          <w:b/>
          <w:sz w:val="24"/>
          <w:szCs w:val="24"/>
        </w:rPr>
        <w:t xml:space="preserve">арта </w:t>
      </w:r>
      <w:r w:rsidRPr="00142D2C">
        <w:rPr>
          <w:rFonts w:ascii="Times New Roman" w:hAnsi="Times New Roman" w:cs="Times New Roman"/>
          <w:b/>
          <w:sz w:val="24"/>
          <w:szCs w:val="24"/>
        </w:rPr>
        <w:t xml:space="preserve">по снижению </w:t>
      </w:r>
      <w:r w:rsidR="00D03CD4" w:rsidRPr="00142D2C">
        <w:rPr>
          <w:rFonts w:ascii="Times New Roman" w:hAnsi="Times New Roman" w:cs="Times New Roman"/>
          <w:b/>
          <w:sz w:val="24"/>
          <w:szCs w:val="24"/>
        </w:rPr>
        <w:t xml:space="preserve">комплаенс-рисков администрации </w:t>
      </w:r>
      <w:r w:rsidR="009A59BE" w:rsidRPr="00142D2C">
        <w:rPr>
          <w:rFonts w:ascii="Times New Roman" w:hAnsi="Times New Roman" w:cs="Times New Roman"/>
          <w:b/>
          <w:sz w:val="24"/>
          <w:szCs w:val="24"/>
        </w:rPr>
        <w:t>Новиковского</w:t>
      </w:r>
      <w:r w:rsidR="00D03CD4" w:rsidRPr="00142D2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31C55" w:rsidRPr="00142D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929" w:rsidRPr="00142D2C" w:rsidRDefault="003F624B" w:rsidP="00D03CD4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D2C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515"/>
        <w:gridCol w:w="1560"/>
        <w:gridCol w:w="2409"/>
        <w:gridCol w:w="1844"/>
        <w:gridCol w:w="1701"/>
        <w:gridCol w:w="1709"/>
      </w:tblGrid>
      <w:tr w:rsidR="00E12929" w:rsidRPr="00142D2C" w:rsidTr="00142D2C">
        <w:tc>
          <w:tcPr>
            <w:tcW w:w="2263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Комплаенс-риск</w:t>
            </w:r>
          </w:p>
        </w:tc>
        <w:tc>
          <w:tcPr>
            <w:tcW w:w="3515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560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Необходимые ресурсы</w:t>
            </w:r>
          </w:p>
        </w:tc>
        <w:tc>
          <w:tcPr>
            <w:tcW w:w="2409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1844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Календарный план выполнения работ</w:t>
            </w:r>
          </w:p>
        </w:tc>
        <w:tc>
          <w:tcPr>
            <w:tcW w:w="1701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709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эффективности</w:t>
            </w:r>
          </w:p>
        </w:tc>
      </w:tr>
      <w:tr w:rsidR="00E12929" w:rsidRPr="00142D2C" w:rsidTr="00142D2C">
        <w:tc>
          <w:tcPr>
            <w:tcW w:w="2263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Риск нарушения</w:t>
            </w:r>
          </w:p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антимонопольного законодательства при осуществлении закупок товаров, работ, услуг для обеспечения муниципальных нужд</w:t>
            </w:r>
          </w:p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1) систематическое повышение квалификации муниципальных служащих, в должностные обязанности которых входит осуществление закупок;</w:t>
            </w:r>
          </w:p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2) анализ изменений законодательства в сфере закупок;</w:t>
            </w:r>
          </w:p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3) проведение правовой экспертизы проектов, принимаемых и действующих муниципальных правовых актов в сфере закупочной деятельности, в том числе закупочной документации;</w:t>
            </w:r>
          </w:p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560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 и трудовые ресурсы</w:t>
            </w:r>
          </w:p>
        </w:tc>
        <w:tc>
          <w:tcPr>
            <w:tcW w:w="2409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r w:rsidR="00A66F6E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 w:rsidR="00327C3A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66F6E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327C3A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66F6E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7C3A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бухгалтер,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экономике и финансам</w:t>
            </w:r>
            <w:r w:rsidR="00503CF4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12929" w:rsidRPr="00142D2C" w:rsidRDefault="00503CF4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канцелярией</w:t>
            </w:r>
          </w:p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12929" w:rsidRPr="00142D2C" w:rsidRDefault="00E12929" w:rsidP="00D4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</w:t>
            </w:r>
            <w:r w:rsidR="00D407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D407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E12929" w:rsidRPr="00142D2C" w:rsidTr="00142D2C">
        <w:tc>
          <w:tcPr>
            <w:tcW w:w="2263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Риск незаконного предоставления либо отказа в предоставлении муниципальной 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услуги, нарушения срока предоставления муниципальной услуги</w:t>
            </w:r>
          </w:p>
        </w:tc>
        <w:tc>
          <w:tcPr>
            <w:tcW w:w="3515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систематическое повышение квалификации муниципальных служащих, в должностные обязанности которых входит предоставление 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услуг;</w:t>
            </w:r>
          </w:p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2) анализ изменений законодательства, регламентирующего предоставление муниципальных услуг;</w:t>
            </w:r>
          </w:p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3) проведение правовой экспертизы проектов, принимаемых и действующих муниципальных правовых актов в сфере предоставления муниципальных услуг;</w:t>
            </w:r>
          </w:p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4)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560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Материально-технические и трудовые ресурсы</w:t>
            </w:r>
          </w:p>
        </w:tc>
        <w:tc>
          <w:tcPr>
            <w:tcW w:w="2409" w:type="dxa"/>
          </w:tcPr>
          <w:p w:rsidR="00142D2C" w:rsidRDefault="00A66F6E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по </w:t>
            </w:r>
            <w:r w:rsidR="00327C3A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жизнеобеспечению,</w:t>
            </w:r>
          </w:p>
          <w:p w:rsidR="00503CF4" w:rsidRPr="00142D2C" w:rsidRDefault="00327C3A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безопасности, благоустройству, 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транспорту и связи</w:t>
            </w:r>
            <w:r w:rsidR="00A66F6E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 по экономике и финансам</w:t>
            </w:r>
            <w:r w:rsidR="001E3EA8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66F6E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2929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по</w:t>
            </w:r>
            <w:r w:rsidR="00A66F6E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</w:t>
            </w:r>
            <w:r w:rsid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еустройству и градостроительству</w:t>
            </w:r>
            <w:r w:rsidR="00A66F6E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12929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7C3A" w:rsidRPr="00142D2C" w:rsidRDefault="00A66F6E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канцелярией</w:t>
            </w:r>
            <w:r w:rsidR="00327C3A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03CF4" w:rsidRPr="00142D2C" w:rsidRDefault="00503CF4" w:rsidP="005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  <w:p w:rsidR="00E12929" w:rsidRPr="00142D2C" w:rsidRDefault="00E12929" w:rsidP="0032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12929" w:rsidRPr="00142D2C" w:rsidRDefault="00E12929" w:rsidP="009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D4074A">
              <w:rPr>
                <w:rFonts w:ascii="Times New Roman" w:eastAsia="Times New Roman" w:hAnsi="Times New Roman" w:cs="Times New Roman"/>
                <w:sz w:val="24"/>
                <w:szCs w:val="24"/>
              </w:rPr>
              <w:t>2024-2025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709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Отсутствие выявленных контрольными органами нарушений 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антимонопольного законодательства</w:t>
            </w:r>
          </w:p>
        </w:tc>
      </w:tr>
      <w:tr w:rsidR="00E12929" w:rsidRPr="00142D2C" w:rsidTr="00142D2C">
        <w:tc>
          <w:tcPr>
            <w:tcW w:w="2263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Риск незаконного осуществления либо отказа в осуществлении муниципального контроля, нарушения срока осуществлении муниципального контроля</w:t>
            </w:r>
          </w:p>
        </w:tc>
        <w:tc>
          <w:tcPr>
            <w:tcW w:w="3515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1) систематическое повышение квалификации муниципальных служащих, в должностные обязанности которых входит осуществление муниципального контроля;</w:t>
            </w:r>
          </w:p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2) анализ изменений законодательства, регламентирующего осуществление муниципального контроля;</w:t>
            </w:r>
          </w:p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3) проведение правовой экспертизы проектов, принимаемых и действующих муниципальных правовых актов в сфере осуществления муниципального контроля;</w:t>
            </w:r>
          </w:p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мониторинг и анализ применения антимонопольного 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в данном направлении.</w:t>
            </w:r>
          </w:p>
        </w:tc>
        <w:tc>
          <w:tcPr>
            <w:tcW w:w="1560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Материально-технические и трудовые ресурсы</w:t>
            </w:r>
          </w:p>
        </w:tc>
        <w:tc>
          <w:tcPr>
            <w:tcW w:w="2409" w:type="dxa"/>
          </w:tcPr>
          <w:p w:rsidR="001E3EA8" w:rsidRPr="00142D2C" w:rsidRDefault="001E3EA8" w:rsidP="001E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142D2C" w:rsidRDefault="001E3EA8" w:rsidP="001E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503CF4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по жизнеобеспечению,</w:t>
            </w:r>
          </w:p>
          <w:p w:rsidR="001E3EA8" w:rsidRPr="00142D2C" w:rsidRDefault="00503CF4" w:rsidP="001E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безопасности, благоустройству, транспорту и связи,</w:t>
            </w:r>
          </w:p>
          <w:p w:rsidR="00503CF4" w:rsidRPr="00142D2C" w:rsidRDefault="001E3EA8" w:rsidP="005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по земл</w:t>
            </w:r>
            <w:r w:rsid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еустройству и градостроительству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12929" w:rsidRPr="00142D2C" w:rsidRDefault="00503CF4" w:rsidP="005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1E3EA8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веду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1E3EA8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щий 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канцелярией</w:t>
            </w:r>
          </w:p>
        </w:tc>
        <w:tc>
          <w:tcPr>
            <w:tcW w:w="1844" w:type="dxa"/>
          </w:tcPr>
          <w:p w:rsidR="00E12929" w:rsidRPr="00142D2C" w:rsidRDefault="00E12929" w:rsidP="009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D4074A">
              <w:rPr>
                <w:rFonts w:ascii="Times New Roman" w:eastAsia="Times New Roman" w:hAnsi="Times New Roman" w:cs="Times New Roman"/>
                <w:sz w:val="24"/>
                <w:szCs w:val="24"/>
              </w:rPr>
              <w:t>2024-2025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  <w:tr w:rsidR="00E12929" w:rsidRPr="00142D2C" w:rsidTr="00142D2C">
        <w:tc>
          <w:tcPr>
            <w:tcW w:w="2263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Риск нарушения запрета на ограничение, недопущение или устранение конкуренции при заключении соглашений с органами власти и иными хозяйствующими субъектами</w:t>
            </w:r>
          </w:p>
        </w:tc>
        <w:tc>
          <w:tcPr>
            <w:tcW w:w="3515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проведение правовой </w:t>
            </w:r>
            <w:r w:rsidR="00A66F6E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экспертизы проектов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соглашений с хозяйствующими субъектами;</w:t>
            </w:r>
          </w:p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2) мониторинг и анализ применения антимонопольного законодательства в данном направлении.</w:t>
            </w:r>
          </w:p>
        </w:tc>
        <w:tc>
          <w:tcPr>
            <w:tcW w:w="1560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 и трудовые ресурсы</w:t>
            </w:r>
          </w:p>
        </w:tc>
        <w:tc>
          <w:tcPr>
            <w:tcW w:w="2409" w:type="dxa"/>
          </w:tcPr>
          <w:p w:rsidR="00E12929" w:rsidRPr="00142D2C" w:rsidRDefault="00E12929" w:rsidP="0050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r w:rsidR="001E3EA8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 w:rsidR="00503CF4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E3EA8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503CF4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1E3EA8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3CF4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  <w:r w:rsidR="001E3EA8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244F48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экономике и финансам.</w:t>
            </w:r>
          </w:p>
        </w:tc>
        <w:tc>
          <w:tcPr>
            <w:tcW w:w="1844" w:type="dxa"/>
          </w:tcPr>
          <w:p w:rsidR="00E12929" w:rsidRPr="00142D2C" w:rsidRDefault="00244F48" w:rsidP="009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D4074A">
              <w:rPr>
                <w:rFonts w:ascii="Times New Roman" w:eastAsia="Times New Roman" w:hAnsi="Times New Roman" w:cs="Times New Roman"/>
                <w:sz w:val="24"/>
                <w:szCs w:val="24"/>
              </w:rPr>
              <w:t>2024-2025</w:t>
            </w:r>
            <w:r w:rsidR="00E12929"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</w:t>
            </w:r>
          </w:p>
        </w:tc>
        <w:tc>
          <w:tcPr>
            <w:tcW w:w="1709" w:type="dxa"/>
          </w:tcPr>
          <w:p w:rsidR="00E12929" w:rsidRPr="00142D2C" w:rsidRDefault="00E12929" w:rsidP="0024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D2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</w:tr>
    </w:tbl>
    <w:p w:rsidR="00D03CD4" w:rsidRPr="00142D2C" w:rsidRDefault="00D03CD4" w:rsidP="001E3E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sectPr w:rsidR="00D03CD4" w:rsidRPr="00142D2C" w:rsidSect="003F624B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44" w:rsidRDefault="008A7944" w:rsidP="00BE37E9">
      <w:pPr>
        <w:spacing w:after="0" w:line="240" w:lineRule="auto"/>
      </w:pPr>
      <w:r>
        <w:separator/>
      </w:r>
    </w:p>
  </w:endnote>
  <w:endnote w:type="continuationSeparator" w:id="0">
    <w:p w:rsidR="008A7944" w:rsidRDefault="008A7944" w:rsidP="00BE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44" w:rsidRDefault="008A7944" w:rsidP="00BE37E9">
      <w:pPr>
        <w:spacing w:after="0" w:line="240" w:lineRule="auto"/>
      </w:pPr>
      <w:r>
        <w:separator/>
      </w:r>
    </w:p>
  </w:footnote>
  <w:footnote w:type="continuationSeparator" w:id="0">
    <w:p w:rsidR="008A7944" w:rsidRDefault="008A7944" w:rsidP="00BE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728717"/>
      <w:docPartObj>
        <w:docPartGallery w:val="Page Numbers (Top of Page)"/>
        <w:docPartUnique/>
      </w:docPartObj>
    </w:sdtPr>
    <w:sdtEndPr/>
    <w:sdtContent>
      <w:p w:rsidR="00BE37E9" w:rsidRDefault="00BE37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2BD">
          <w:rPr>
            <w:noProof/>
          </w:rPr>
          <w:t>4</w:t>
        </w:r>
        <w:r>
          <w:fldChar w:fldCharType="end"/>
        </w:r>
      </w:p>
    </w:sdtContent>
  </w:sdt>
  <w:p w:rsidR="00BE37E9" w:rsidRDefault="00BE3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A1C"/>
    <w:multiLevelType w:val="hybridMultilevel"/>
    <w:tmpl w:val="F80C8546"/>
    <w:lvl w:ilvl="0" w:tplc="19983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06763"/>
    <w:multiLevelType w:val="hybridMultilevel"/>
    <w:tmpl w:val="A5400F36"/>
    <w:lvl w:ilvl="0" w:tplc="1096B4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3072420D"/>
    <w:multiLevelType w:val="hybridMultilevel"/>
    <w:tmpl w:val="1E0C2286"/>
    <w:lvl w:ilvl="0" w:tplc="EBA6E9C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D34945"/>
    <w:multiLevelType w:val="hybridMultilevel"/>
    <w:tmpl w:val="EFBCACAA"/>
    <w:lvl w:ilvl="0" w:tplc="DF8EFD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C9"/>
    <w:rsid w:val="00001778"/>
    <w:rsid w:val="00003398"/>
    <w:rsid w:val="00004F47"/>
    <w:rsid w:val="000305B8"/>
    <w:rsid w:val="0003616A"/>
    <w:rsid w:val="000B125E"/>
    <w:rsid w:val="001230A9"/>
    <w:rsid w:val="00124921"/>
    <w:rsid w:val="00142D2C"/>
    <w:rsid w:val="00143198"/>
    <w:rsid w:val="00151EC4"/>
    <w:rsid w:val="001661EC"/>
    <w:rsid w:val="001773CD"/>
    <w:rsid w:val="001D229D"/>
    <w:rsid w:val="001D2C10"/>
    <w:rsid w:val="001E3EA8"/>
    <w:rsid w:val="00244F48"/>
    <w:rsid w:val="0027755D"/>
    <w:rsid w:val="002D77CD"/>
    <w:rsid w:val="00327C3A"/>
    <w:rsid w:val="00331FA1"/>
    <w:rsid w:val="00352A76"/>
    <w:rsid w:val="00396CA0"/>
    <w:rsid w:val="003F624B"/>
    <w:rsid w:val="0040531D"/>
    <w:rsid w:val="00410D11"/>
    <w:rsid w:val="00430960"/>
    <w:rsid w:val="00471E92"/>
    <w:rsid w:val="004C6715"/>
    <w:rsid w:val="004D20F3"/>
    <w:rsid w:val="00503CF4"/>
    <w:rsid w:val="005C4C74"/>
    <w:rsid w:val="005E433F"/>
    <w:rsid w:val="00641AE6"/>
    <w:rsid w:val="006E739A"/>
    <w:rsid w:val="006E78CD"/>
    <w:rsid w:val="00720FEB"/>
    <w:rsid w:val="007F6920"/>
    <w:rsid w:val="00873058"/>
    <w:rsid w:val="00893298"/>
    <w:rsid w:val="008A7944"/>
    <w:rsid w:val="008C5FBD"/>
    <w:rsid w:val="008E01FC"/>
    <w:rsid w:val="00931C55"/>
    <w:rsid w:val="009458E7"/>
    <w:rsid w:val="00953BEF"/>
    <w:rsid w:val="00956A78"/>
    <w:rsid w:val="00980F1D"/>
    <w:rsid w:val="00995F92"/>
    <w:rsid w:val="00997407"/>
    <w:rsid w:val="009A59BE"/>
    <w:rsid w:val="009C23E1"/>
    <w:rsid w:val="009D4C28"/>
    <w:rsid w:val="00A02514"/>
    <w:rsid w:val="00A10A56"/>
    <w:rsid w:val="00A13281"/>
    <w:rsid w:val="00A24BC9"/>
    <w:rsid w:val="00A66F6E"/>
    <w:rsid w:val="00AE43D2"/>
    <w:rsid w:val="00B62C74"/>
    <w:rsid w:val="00B63DB2"/>
    <w:rsid w:val="00B82297"/>
    <w:rsid w:val="00B8247E"/>
    <w:rsid w:val="00BE37E9"/>
    <w:rsid w:val="00CD0E80"/>
    <w:rsid w:val="00CD428F"/>
    <w:rsid w:val="00CD78CE"/>
    <w:rsid w:val="00CF4DBB"/>
    <w:rsid w:val="00D03CD4"/>
    <w:rsid w:val="00D102BD"/>
    <w:rsid w:val="00D4074A"/>
    <w:rsid w:val="00D424D8"/>
    <w:rsid w:val="00D57392"/>
    <w:rsid w:val="00D7031C"/>
    <w:rsid w:val="00D74AE0"/>
    <w:rsid w:val="00DB5324"/>
    <w:rsid w:val="00DE2EB9"/>
    <w:rsid w:val="00E12929"/>
    <w:rsid w:val="00E235EB"/>
    <w:rsid w:val="00E86B1A"/>
    <w:rsid w:val="00EA29CF"/>
    <w:rsid w:val="00EF11DD"/>
    <w:rsid w:val="00F33D5C"/>
    <w:rsid w:val="00F6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  <w:style w:type="paragraph" w:styleId="ab">
    <w:name w:val="No Spacing"/>
    <w:uiPriority w:val="1"/>
    <w:qFormat/>
    <w:rsid w:val="00E235E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6E78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78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78C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8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78C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F624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F624B"/>
    <w:rPr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9A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  <w:style w:type="paragraph" w:styleId="ab">
    <w:name w:val="No Spacing"/>
    <w:uiPriority w:val="1"/>
    <w:qFormat/>
    <w:rsid w:val="00E235E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6E78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78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78C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8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78C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F624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F624B"/>
    <w:rPr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9A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2024-01-16T07:10:00Z</cp:lastPrinted>
  <dcterms:created xsi:type="dcterms:W3CDTF">2023-12-28T05:43:00Z</dcterms:created>
  <dcterms:modified xsi:type="dcterms:W3CDTF">2024-01-16T07:10:00Z</dcterms:modified>
</cp:coreProperties>
</file>