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0BAD" w14:textId="77777777" w:rsidR="003E548E" w:rsidRPr="003E548E" w:rsidRDefault="003E548E" w:rsidP="003E548E">
      <w:pPr>
        <w:jc w:val="center"/>
        <w:rPr>
          <w:b/>
        </w:rPr>
      </w:pPr>
      <w:r w:rsidRPr="003E548E">
        <w:rPr>
          <w:b/>
        </w:rPr>
        <w:t>АДМИНИСТРАЦИЯ</w:t>
      </w:r>
    </w:p>
    <w:p w14:paraId="08C6B0C9" w14:textId="77777777" w:rsidR="003E548E" w:rsidRPr="003E548E" w:rsidRDefault="003E548E" w:rsidP="003E548E">
      <w:pPr>
        <w:jc w:val="center"/>
        <w:rPr>
          <w:b/>
        </w:rPr>
      </w:pPr>
      <w:r w:rsidRPr="003E548E">
        <w:rPr>
          <w:b/>
        </w:rPr>
        <w:t>НОВИКОВСКОГО СЕЛЬСКОГО ПОСЕЛЕНИЯ</w:t>
      </w:r>
    </w:p>
    <w:p w14:paraId="4978C6B1" w14:textId="77777777" w:rsidR="003E548E" w:rsidRPr="003E548E" w:rsidRDefault="003E548E" w:rsidP="003E548E">
      <w:pPr>
        <w:jc w:val="center"/>
        <w:rPr>
          <w:b/>
        </w:rPr>
      </w:pPr>
    </w:p>
    <w:p w14:paraId="396B4C91" w14:textId="63FDE670" w:rsidR="003E548E" w:rsidRPr="003E548E" w:rsidRDefault="00731585" w:rsidP="003E548E">
      <w:pPr>
        <w:jc w:val="center"/>
        <w:rPr>
          <w:b/>
        </w:rPr>
      </w:pPr>
      <w:r>
        <w:rPr>
          <w:b/>
        </w:rPr>
        <w:t xml:space="preserve">ПОСТАНОВЛЕНИЕ </w:t>
      </w:r>
    </w:p>
    <w:p w14:paraId="64652F77" w14:textId="77777777" w:rsidR="003E548E" w:rsidRPr="003E548E" w:rsidRDefault="003E548E" w:rsidP="003E548E">
      <w:pPr>
        <w:jc w:val="both"/>
      </w:pPr>
    </w:p>
    <w:p w14:paraId="18DACB70" w14:textId="627B1686" w:rsidR="003E548E" w:rsidRPr="00731585" w:rsidRDefault="00BA3632" w:rsidP="003E548E">
      <w:pPr>
        <w:jc w:val="both"/>
      </w:pPr>
      <w:r>
        <w:t>07.06</w:t>
      </w:r>
      <w:r w:rsidR="003E548E" w:rsidRPr="003E548E">
        <w:t>.</w:t>
      </w:r>
      <w:r w:rsidR="003E548E" w:rsidRPr="00731585">
        <w:t>2022</w:t>
      </w:r>
      <w:r w:rsidR="003E548E" w:rsidRPr="003E548E">
        <w:t xml:space="preserve">                                                                                                     </w:t>
      </w:r>
      <w:r w:rsidR="003E548E" w:rsidRPr="00731585">
        <w:t xml:space="preserve">                          </w:t>
      </w:r>
      <w:r w:rsidR="003E548E" w:rsidRPr="003E548E">
        <w:t xml:space="preserve">  № </w:t>
      </w:r>
      <w:r>
        <w:t>34</w:t>
      </w:r>
    </w:p>
    <w:p w14:paraId="46717B34" w14:textId="58ADEB57" w:rsidR="00624192" w:rsidRPr="009710E0" w:rsidRDefault="003E548E" w:rsidP="003E548E">
      <w:pPr>
        <w:jc w:val="center"/>
      </w:pPr>
      <w:r w:rsidRPr="003E548E">
        <w:rPr>
          <w:kern w:val="2"/>
        </w:rPr>
        <w:t>с. Новиковка</w:t>
      </w:r>
    </w:p>
    <w:p w14:paraId="0A906138" w14:textId="77777777" w:rsidR="00624192" w:rsidRPr="009710E0" w:rsidRDefault="00624192" w:rsidP="00624192">
      <w:pPr>
        <w:jc w:val="right"/>
        <w:rPr>
          <w:b/>
          <w:bCs/>
          <w:color w:val="000000" w:themeColor="text1"/>
        </w:rPr>
      </w:pPr>
    </w:p>
    <w:p w14:paraId="5FEE6753" w14:textId="535A8014" w:rsidR="00624192" w:rsidRPr="009710E0" w:rsidRDefault="00624192" w:rsidP="00DB1016">
      <w:pPr>
        <w:jc w:val="center"/>
        <w:rPr>
          <w:color w:val="000000"/>
        </w:rPr>
      </w:pPr>
      <w:r w:rsidRPr="009710E0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9710E0">
        <w:rPr>
          <w:bCs/>
          <w:color w:val="000000" w:themeColor="text1"/>
        </w:rPr>
        <w:t>формы проверочного листа</w:t>
      </w:r>
      <w:r w:rsidR="00D47C14" w:rsidRPr="009710E0">
        <w:rPr>
          <w:bCs/>
          <w:color w:val="000000" w:themeColor="text1"/>
        </w:rPr>
        <w:t xml:space="preserve">, используемого при </w:t>
      </w:r>
      <w:r w:rsidR="00C360AE" w:rsidRPr="009710E0">
        <w:rPr>
          <w:bCs/>
          <w:color w:val="000000" w:themeColor="text1"/>
        </w:rPr>
        <w:t>осуществлении</w:t>
      </w:r>
      <w:r w:rsidR="00D47C14" w:rsidRPr="009710E0">
        <w:rPr>
          <w:bCs/>
          <w:color w:val="000000" w:themeColor="text1"/>
        </w:rPr>
        <w:t xml:space="preserve"> </w:t>
      </w:r>
      <w:bookmarkStart w:id="2" w:name="_Hlk82421409"/>
      <w:bookmarkStart w:id="3" w:name="_Hlk87946242"/>
      <w:bookmarkEnd w:id="0"/>
      <w:r w:rsidRPr="009710E0">
        <w:rPr>
          <w:bCs/>
          <w:color w:val="000000" w:themeColor="text1"/>
        </w:rPr>
        <w:t xml:space="preserve">муниципального </w:t>
      </w:r>
      <w:r w:rsidR="000975D6" w:rsidRPr="009710E0">
        <w:rPr>
          <w:bCs/>
          <w:color w:val="000000" w:themeColor="text1"/>
        </w:rPr>
        <w:t xml:space="preserve">жилищного </w:t>
      </w:r>
      <w:r w:rsidRPr="009710E0">
        <w:rPr>
          <w:bCs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="00DB1016" w:rsidRPr="009710E0">
        <w:rPr>
          <w:bCs/>
          <w:color w:val="000000"/>
        </w:rPr>
        <w:br/>
        <w:t xml:space="preserve">в </w:t>
      </w:r>
      <w:bookmarkEnd w:id="3"/>
      <w:bookmarkEnd w:id="4"/>
      <w:r w:rsidR="003E548E" w:rsidRPr="009710E0">
        <w:rPr>
          <w:bCs/>
          <w:color w:val="000000"/>
        </w:rPr>
        <w:t>Новиковском сельском поселении</w:t>
      </w:r>
      <w:r w:rsidRPr="009710E0">
        <w:rPr>
          <w:bCs/>
          <w:color w:val="000000" w:themeColor="text1"/>
        </w:rPr>
        <w:t xml:space="preserve"> </w:t>
      </w:r>
    </w:p>
    <w:p w14:paraId="57FECE04" w14:textId="77777777" w:rsidR="00624192" w:rsidRPr="009710E0" w:rsidRDefault="00624192" w:rsidP="00624192">
      <w:pPr>
        <w:rPr>
          <w:color w:val="000000" w:themeColor="text1"/>
        </w:rPr>
      </w:pPr>
    </w:p>
    <w:p w14:paraId="7C6FD6C8" w14:textId="021B466C" w:rsidR="003E548E" w:rsidRPr="009710E0" w:rsidRDefault="00624192" w:rsidP="009710E0">
      <w:pPr>
        <w:ind w:firstLine="709"/>
        <w:jc w:val="both"/>
        <w:rPr>
          <w:color w:val="000000" w:themeColor="text1"/>
        </w:rPr>
      </w:pPr>
      <w:r w:rsidRPr="009710E0">
        <w:rPr>
          <w:color w:val="000000" w:themeColor="text1"/>
        </w:rPr>
        <w:t xml:space="preserve">В соответствии со статьей </w:t>
      </w:r>
      <w:r w:rsidR="00D47C14" w:rsidRPr="009710E0">
        <w:rPr>
          <w:color w:val="000000" w:themeColor="text1"/>
        </w:rPr>
        <w:t>53</w:t>
      </w:r>
      <w:r w:rsidRPr="009710E0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9710E0">
        <w:rPr>
          <w:color w:val="000000" w:themeColor="text1"/>
          <w:shd w:val="clear" w:color="auto" w:fill="FFFFFF"/>
        </w:rPr>
        <w:t xml:space="preserve"> </w:t>
      </w:r>
      <w:r w:rsidR="000F357B" w:rsidRPr="009710E0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0F357B" w:rsidRPr="009710E0">
        <w:rPr>
          <w:color w:val="000000" w:themeColor="text1"/>
          <w:shd w:val="clear" w:color="auto" w:fill="FFFFFF"/>
        </w:rPr>
        <w:t>внимание</w:t>
      </w:r>
      <w:proofErr w:type="gramEnd"/>
      <w:r w:rsidR="000F357B" w:rsidRPr="009710E0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9710E0">
        <w:rPr>
          <w:color w:val="000000" w:themeColor="text1"/>
        </w:rPr>
        <w:t xml:space="preserve"> </w:t>
      </w:r>
      <w:r w:rsidR="00FA2D33" w:rsidRPr="009710E0">
        <w:rPr>
          <w:color w:val="000000" w:themeColor="text1"/>
        </w:rPr>
        <w:t>администрация</w:t>
      </w:r>
      <w:r w:rsidR="009710E0">
        <w:rPr>
          <w:color w:val="000000" w:themeColor="text1"/>
        </w:rPr>
        <w:t xml:space="preserve"> </w:t>
      </w:r>
      <w:r w:rsidR="003E548E" w:rsidRPr="009710E0">
        <w:rPr>
          <w:color w:val="000000" w:themeColor="text1"/>
        </w:rPr>
        <w:t>Новиковского сельского поселения</w:t>
      </w:r>
    </w:p>
    <w:p w14:paraId="57D055C9" w14:textId="75EF67D9" w:rsidR="00624192" w:rsidRPr="009710E0" w:rsidRDefault="003E548E" w:rsidP="003E548E">
      <w:pPr>
        <w:ind w:firstLine="709"/>
        <w:jc w:val="both"/>
        <w:rPr>
          <w:color w:val="000000" w:themeColor="text1"/>
        </w:rPr>
      </w:pPr>
      <w:r w:rsidRPr="009710E0">
        <w:rPr>
          <w:color w:val="000000" w:themeColor="text1"/>
        </w:rPr>
        <w:t xml:space="preserve"> </w:t>
      </w:r>
      <w:r w:rsidR="00624192" w:rsidRPr="009710E0">
        <w:rPr>
          <w:color w:val="000000" w:themeColor="text1"/>
        </w:rPr>
        <w:t>ПОСТАНОВЛЯЕТ:</w:t>
      </w:r>
    </w:p>
    <w:p w14:paraId="6E77D848" w14:textId="654CD679" w:rsidR="00624192" w:rsidRPr="009710E0" w:rsidRDefault="00624192" w:rsidP="003E548E">
      <w:pPr>
        <w:ind w:firstLine="709"/>
        <w:jc w:val="both"/>
      </w:pPr>
      <w:r w:rsidRPr="009710E0">
        <w:rPr>
          <w:color w:val="000000" w:themeColor="text1"/>
        </w:rPr>
        <w:t xml:space="preserve">1. Утвердить </w:t>
      </w:r>
      <w:bookmarkStart w:id="5" w:name="_Hlk82421551"/>
      <w:r w:rsidR="00D47C14" w:rsidRPr="009710E0">
        <w:rPr>
          <w:color w:val="000000" w:themeColor="text1"/>
        </w:rPr>
        <w:t xml:space="preserve">форму </w:t>
      </w:r>
      <w:bookmarkEnd w:id="5"/>
      <w:r w:rsidR="003E548E" w:rsidRPr="009710E0">
        <w:rPr>
          <w:bCs/>
          <w:color w:val="000000" w:themeColor="text1"/>
        </w:rPr>
        <w:t xml:space="preserve">проверочного листа, используемого при осуществлении муниципального </w:t>
      </w:r>
      <w:r w:rsidR="009710E0" w:rsidRPr="009710E0">
        <w:rPr>
          <w:bCs/>
          <w:color w:val="000000" w:themeColor="text1"/>
        </w:rPr>
        <w:tab/>
        <w:t xml:space="preserve">жилищного контроля </w:t>
      </w:r>
      <w:r w:rsidR="003E548E" w:rsidRPr="009710E0">
        <w:rPr>
          <w:bCs/>
          <w:color w:val="000000"/>
        </w:rPr>
        <w:t>в Новиковском сельском поселении</w:t>
      </w:r>
      <w:r w:rsidR="003E548E" w:rsidRPr="009710E0">
        <w:rPr>
          <w:bCs/>
          <w:color w:val="000000" w:themeColor="text1"/>
        </w:rPr>
        <w:t xml:space="preserve"> </w:t>
      </w:r>
      <w:r w:rsidRPr="009710E0">
        <w:rPr>
          <w:color w:val="000000" w:themeColor="text1"/>
        </w:rPr>
        <w:t>согласно приложению.</w:t>
      </w:r>
    </w:p>
    <w:p w14:paraId="328BF0D3" w14:textId="5F554534" w:rsidR="003E548E" w:rsidRPr="003E548E" w:rsidRDefault="003E548E" w:rsidP="00731585">
      <w:pPr>
        <w:ind w:firstLine="709"/>
        <w:jc w:val="both"/>
      </w:pPr>
      <w:r w:rsidRPr="003E548E">
        <w:rPr>
          <w:color w:val="000000"/>
        </w:rPr>
        <w:t xml:space="preserve">2. </w:t>
      </w:r>
      <w:r w:rsidRPr="003E548E">
        <w:rPr>
          <w:rFonts w:eastAsia="Calibri"/>
        </w:rPr>
        <w:t xml:space="preserve">Настоящее постановление подлежит официальному опубликованию </w:t>
      </w:r>
      <w:r w:rsidRPr="003E548E">
        <w:t xml:space="preserve">в информационных сборниках и размещению на официальном сайте Новиковского сельского поселения </w:t>
      </w:r>
      <w:hyperlink r:id="rId8" w:history="1">
        <w:r w:rsidRPr="003E548E">
          <w:t>www.nselpasino.ru</w:t>
        </w:r>
      </w:hyperlink>
      <w:r w:rsidRPr="003E548E">
        <w:t>.</w:t>
      </w:r>
    </w:p>
    <w:p w14:paraId="3DA2905D" w14:textId="77777777" w:rsidR="003E548E" w:rsidRPr="003E548E" w:rsidRDefault="003E548E" w:rsidP="003E548E">
      <w:pPr>
        <w:ind w:firstLine="709"/>
        <w:jc w:val="both"/>
        <w:rPr>
          <w:color w:val="000000"/>
        </w:rPr>
      </w:pPr>
      <w:r w:rsidRPr="003E548E">
        <w:rPr>
          <w:color w:val="000000"/>
        </w:rPr>
        <w:t xml:space="preserve">3. Настоящее постановление вступает в силу после дня его официального опубликования. </w:t>
      </w:r>
    </w:p>
    <w:p w14:paraId="20892517" w14:textId="77777777" w:rsidR="003E548E" w:rsidRPr="003E548E" w:rsidRDefault="003E548E" w:rsidP="003E548E">
      <w:pPr>
        <w:ind w:firstLine="709"/>
        <w:jc w:val="both"/>
      </w:pPr>
      <w:r w:rsidRPr="003E548E">
        <w:rPr>
          <w:color w:val="000000"/>
        </w:rPr>
        <w:t>4. Контроль исполнения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14:paraId="133F49B8" w14:textId="77777777" w:rsidR="003E548E" w:rsidRPr="009710E0" w:rsidRDefault="003E548E" w:rsidP="003E548E">
      <w:pPr>
        <w:jc w:val="both"/>
      </w:pPr>
    </w:p>
    <w:p w14:paraId="7DFBD7AE" w14:textId="77777777" w:rsidR="003E548E" w:rsidRPr="009710E0" w:rsidRDefault="003E548E" w:rsidP="003E548E">
      <w:pPr>
        <w:jc w:val="both"/>
      </w:pPr>
    </w:p>
    <w:p w14:paraId="299D5129" w14:textId="408F7BB5" w:rsidR="003E548E" w:rsidRPr="003E548E" w:rsidRDefault="003E548E" w:rsidP="003E548E">
      <w:pPr>
        <w:jc w:val="both"/>
      </w:pPr>
      <w:r w:rsidRPr="003E548E">
        <w:t>Глава Новиковского сельского поселения</w:t>
      </w:r>
      <w:r w:rsidRPr="009710E0">
        <w:tab/>
        <w:t xml:space="preserve">                     </w:t>
      </w:r>
      <w:r w:rsidRPr="003E548E">
        <w:t xml:space="preserve">        </w:t>
      </w:r>
      <w:r w:rsidR="009710E0">
        <w:t xml:space="preserve">                      </w:t>
      </w:r>
      <w:r w:rsidRPr="003E548E">
        <w:t xml:space="preserve"> С.Л. Петров</w:t>
      </w:r>
    </w:p>
    <w:p w14:paraId="642E4E2F" w14:textId="1ED759FA" w:rsidR="00624192" w:rsidRPr="009710E0" w:rsidRDefault="00624192" w:rsidP="00624192">
      <w:pPr>
        <w:rPr>
          <w:color w:val="000000" w:themeColor="text1"/>
        </w:rPr>
      </w:pPr>
      <w:r w:rsidRPr="009710E0">
        <w:rPr>
          <w:color w:val="000000" w:themeColor="text1"/>
        </w:rPr>
        <w:br w:type="page"/>
      </w:r>
    </w:p>
    <w:p w14:paraId="75A2D684" w14:textId="244EFFB8" w:rsidR="003E548E" w:rsidRPr="003E548E" w:rsidRDefault="003E548E" w:rsidP="00731585">
      <w:pPr>
        <w:tabs>
          <w:tab w:val="left" w:pos="5670"/>
        </w:tabs>
        <w:ind w:firstLine="567"/>
      </w:pPr>
      <w:r>
        <w:lastRenderedPageBreak/>
        <w:t xml:space="preserve">                                                                                     </w:t>
      </w:r>
      <w:r w:rsidRPr="003E548E">
        <w:t>Приложение</w:t>
      </w:r>
    </w:p>
    <w:p w14:paraId="030C69D6" w14:textId="77777777" w:rsidR="003E548E" w:rsidRPr="003E548E" w:rsidRDefault="003E548E" w:rsidP="003E548E">
      <w:r w:rsidRPr="003E548E">
        <w:t xml:space="preserve">                                                                                              УТВЕРЖДЕН</w:t>
      </w:r>
    </w:p>
    <w:p w14:paraId="0E44EF2B" w14:textId="7CF20DEA" w:rsidR="003E548E" w:rsidRPr="003E548E" w:rsidRDefault="003E548E" w:rsidP="003E548E">
      <w:r w:rsidRPr="003E548E">
        <w:t xml:space="preserve">                                                               </w:t>
      </w:r>
      <w:r w:rsidR="00731585">
        <w:t xml:space="preserve">                               </w:t>
      </w:r>
      <w:r w:rsidRPr="003E548E">
        <w:t>постановлением  администрации</w:t>
      </w:r>
    </w:p>
    <w:p w14:paraId="0597EF7C" w14:textId="77777777" w:rsidR="003E548E" w:rsidRPr="003E548E" w:rsidRDefault="003E548E" w:rsidP="003E548E">
      <w:pPr>
        <w:jc w:val="center"/>
      </w:pPr>
      <w:r w:rsidRPr="003E548E">
        <w:t xml:space="preserve">                                                                                              Новиковского сельского поселения</w:t>
      </w:r>
    </w:p>
    <w:p w14:paraId="30CB2EA1" w14:textId="4278A12C" w:rsidR="003E548E" w:rsidRPr="003E548E" w:rsidRDefault="003E548E" w:rsidP="003E548E">
      <w:pPr>
        <w:jc w:val="center"/>
      </w:pPr>
      <w:r w:rsidRPr="003E548E">
        <w:t xml:space="preserve">                                     </w:t>
      </w:r>
      <w:r w:rsidR="00BA3632">
        <w:t xml:space="preserve">                           от 07.06.2022 № 34</w:t>
      </w:r>
    </w:p>
    <w:p w14:paraId="7DC8B45F" w14:textId="77777777" w:rsidR="003E548E" w:rsidRPr="003E548E" w:rsidRDefault="003E548E" w:rsidP="003E548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548E">
        <w:rPr>
          <w:color w:val="000000"/>
          <w:sz w:val="28"/>
          <w:szCs w:val="28"/>
        </w:rPr>
        <w:t xml:space="preserve">               </w:t>
      </w:r>
    </w:p>
    <w:p w14:paraId="17BC9135" w14:textId="77777777" w:rsidR="003E548E" w:rsidRPr="003E548E" w:rsidRDefault="003E548E" w:rsidP="003E548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81B58EC" w14:textId="77777777" w:rsidR="003E548E" w:rsidRPr="003E548E" w:rsidRDefault="003E548E" w:rsidP="003E548E">
      <w:pPr>
        <w:shd w:val="clear" w:color="auto" w:fill="FFFFFF"/>
        <w:jc w:val="right"/>
        <w:rPr>
          <w:color w:val="000000"/>
        </w:rPr>
      </w:pPr>
      <w:r w:rsidRPr="003E548E">
        <w:rPr>
          <w:color w:val="000000"/>
        </w:rPr>
        <w:t>Форма</w:t>
      </w:r>
    </w:p>
    <w:p w14:paraId="0C2F3832" w14:textId="77777777" w:rsidR="003E548E" w:rsidRPr="003E548E" w:rsidRDefault="003E548E" w:rsidP="003E548E">
      <w:pPr>
        <w:shd w:val="clear" w:color="auto" w:fill="FFFFFF"/>
        <w:jc w:val="center"/>
        <w:rPr>
          <w:color w:val="000000"/>
        </w:rPr>
      </w:pPr>
    </w:p>
    <w:p w14:paraId="0A8B7D35" w14:textId="77777777" w:rsidR="003E548E" w:rsidRPr="003E548E" w:rsidRDefault="003E548E" w:rsidP="003E548E">
      <w:pPr>
        <w:shd w:val="clear" w:color="auto" w:fill="FFFFFF"/>
        <w:ind w:left="5103"/>
        <w:jc w:val="center"/>
        <w:rPr>
          <w:color w:val="000000"/>
        </w:rPr>
      </w:pPr>
      <w:r w:rsidRPr="003E548E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3E548E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E548E">
        <w:rPr>
          <w:color w:val="000000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AA58A1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6F227133" w:rsidR="00624192" w:rsidRPr="00AA58A1" w:rsidRDefault="00141D8D" w:rsidP="00AA58A1">
      <w:pPr>
        <w:jc w:val="center"/>
        <w:rPr>
          <w:color w:val="000000" w:themeColor="text1"/>
        </w:rPr>
      </w:pPr>
      <w:r w:rsidRPr="00AA58A1">
        <w:rPr>
          <w:bCs/>
          <w:color w:val="000000" w:themeColor="text1"/>
        </w:rPr>
        <w:t xml:space="preserve">Проверочный лист, используемый при </w:t>
      </w:r>
      <w:r w:rsidR="00C360AE" w:rsidRPr="00AA58A1">
        <w:rPr>
          <w:bCs/>
          <w:color w:val="000000" w:themeColor="text1"/>
        </w:rPr>
        <w:t>осуществлении</w:t>
      </w:r>
      <w:r w:rsidRPr="00AA58A1">
        <w:rPr>
          <w:bCs/>
          <w:color w:val="000000" w:themeColor="text1"/>
        </w:rPr>
        <w:t xml:space="preserve"> </w:t>
      </w:r>
      <w:r w:rsidR="0040147C" w:rsidRPr="00AA58A1">
        <w:rPr>
          <w:bCs/>
          <w:color w:val="000000" w:themeColor="text1"/>
        </w:rPr>
        <w:br/>
      </w:r>
      <w:r w:rsidRPr="00AA58A1">
        <w:rPr>
          <w:bCs/>
          <w:color w:val="000000" w:themeColor="text1"/>
        </w:rPr>
        <w:t xml:space="preserve">муниципального </w:t>
      </w:r>
      <w:r w:rsidR="000975D6" w:rsidRPr="00AA58A1">
        <w:rPr>
          <w:bCs/>
          <w:color w:val="000000" w:themeColor="text1"/>
        </w:rPr>
        <w:t xml:space="preserve">жилищного </w:t>
      </w:r>
      <w:r w:rsidRPr="00AA58A1">
        <w:rPr>
          <w:bCs/>
          <w:color w:val="000000" w:themeColor="text1"/>
        </w:rPr>
        <w:t>контроля</w:t>
      </w:r>
      <w:r w:rsidRPr="00AA58A1">
        <w:rPr>
          <w:b/>
          <w:bCs/>
          <w:color w:val="000000" w:themeColor="text1"/>
        </w:rPr>
        <w:t xml:space="preserve"> </w:t>
      </w:r>
      <w:r w:rsidR="003E548E" w:rsidRPr="00AA58A1">
        <w:rPr>
          <w:bCs/>
          <w:color w:val="000000"/>
        </w:rPr>
        <w:t>в Новиковском сельском поселении</w:t>
      </w:r>
      <w:r w:rsidR="003E548E" w:rsidRPr="00AA58A1">
        <w:rPr>
          <w:b/>
          <w:bCs/>
          <w:color w:val="000000"/>
        </w:rPr>
        <w:t xml:space="preserve"> </w:t>
      </w:r>
      <w:r w:rsidR="00624192" w:rsidRPr="00AA58A1">
        <w:rPr>
          <w:color w:val="000000" w:themeColor="text1"/>
        </w:rPr>
        <w:t>(далее также – про</w:t>
      </w:r>
      <w:r w:rsidRPr="00AA58A1">
        <w:rPr>
          <w:color w:val="000000" w:themeColor="text1"/>
        </w:rPr>
        <w:t>верочный лист</w:t>
      </w:r>
      <w:r w:rsidR="00624192" w:rsidRPr="00AA58A1">
        <w:rPr>
          <w:color w:val="000000" w:themeColor="text1"/>
        </w:rPr>
        <w:t>)</w:t>
      </w:r>
    </w:p>
    <w:p w14:paraId="0E7065C6" w14:textId="61E794F5" w:rsidR="00C33EE7" w:rsidRPr="00AA58A1" w:rsidRDefault="00C33EE7"/>
    <w:p w14:paraId="717B6B54" w14:textId="2C194F3E" w:rsidR="00EB6F30" w:rsidRPr="00AA58A1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AA58A1">
        <w:rPr>
          <w:bCs/>
          <w:color w:val="000000" w:themeColor="text1"/>
        </w:rPr>
        <w:t xml:space="preserve">                                                                          </w:t>
      </w:r>
      <w:r w:rsidR="009710E0" w:rsidRPr="00AA58A1">
        <w:rPr>
          <w:bCs/>
          <w:color w:val="000000" w:themeColor="text1"/>
        </w:rPr>
        <w:t xml:space="preserve">                              </w:t>
      </w:r>
      <w:r w:rsidRPr="00AA58A1">
        <w:rPr>
          <w:bCs/>
          <w:color w:val="000000" w:themeColor="text1"/>
        </w:rPr>
        <w:t xml:space="preserve"> «____» ___________20 ___ г.</w:t>
      </w:r>
    </w:p>
    <w:p w14:paraId="42382145" w14:textId="42C297F1" w:rsidR="00EB6F30" w:rsidRPr="00AA58A1" w:rsidRDefault="00EB6F30">
      <w:pPr>
        <w:rPr>
          <w:i/>
          <w:iCs/>
        </w:rPr>
      </w:pPr>
      <w:r w:rsidRPr="00AA58A1">
        <w:rPr>
          <w:i/>
          <w:iCs/>
        </w:rPr>
        <w:t xml:space="preserve">                                                         </w:t>
      </w:r>
      <w:r w:rsidR="00AA58A1">
        <w:rPr>
          <w:i/>
          <w:iCs/>
        </w:rPr>
        <w:t xml:space="preserve">                                </w:t>
      </w:r>
      <w:r w:rsidRPr="00AA58A1">
        <w:rPr>
          <w:i/>
          <w:iCs/>
        </w:rPr>
        <w:t xml:space="preserve"> дата заполнения проверочного листа</w:t>
      </w:r>
    </w:p>
    <w:p w14:paraId="6130FAD5" w14:textId="494F35E1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1. Вид контроля, включенный в единый реестр видов контроля:</w:t>
      </w:r>
    </w:p>
    <w:p w14:paraId="2F13981E" w14:textId="34B42865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7F5AFCE2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 xml:space="preserve">2. </w:t>
      </w:r>
      <w:r w:rsidR="00D914D6" w:rsidRPr="00AA58A1">
        <w:rPr>
          <w:color w:val="22272F"/>
        </w:rPr>
        <w:t xml:space="preserve"> </w:t>
      </w:r>
      <w:r w:rsidRPr="00AA58A1">
        <w:rPr>
          <w:color w:val="22272F"/>
        </w:rPr>
        <w:t>Наименование контрольного органа и</w:t>
      </w:r>
      <w:r w:rsidR="00D914D6" w:rsidRPr="00AA58A1">
        <w:rPr>
          <w:color w:val="22272F"/>
        </w:rPr>
        <w:t xml:space="preserve"> </w:t>
      </w:r>
      <w:r w:rsidRPr="00AA58A1">
        <w:rPr>
          <w:color w:val="22272F"/>
        </w:rPr>
        <w:t>реквизиты</w:t>
      </w:r>
      <w:r w:rsidR="00D914D6" w:rsidRPr="00AA58A1">
        <w:rPr>
          <w:color w:val="22272F"/>
        </w:rPr>
        <w:t xml:space="preserve"> </w:t>
      </w:r>
      <w:r w:rsidRPr="00AA58A1">
        <w:rPr>
          <w:color w:val="22272F"/>
        </w:rPr>
        <w:t xml:space="preserve">нормативного правового акта об утверждении формы проверочного </w:t>
      </w:r>
      <w:r w:rsidR="00AA58A1">
        <w:rPr>
          <w:color w:val="22272F"/>
        </w:rPr>
        <w:tab/>
      </w:r>
      <w:r w:rsidRPr="00AA58A1">
        <w:rPr>
          <w:color w:val="22272F"/>
        </w:rPr>
        <w:t>листа: ___________________________</w:t>
      </w:r>
      <w:r w:rsidR="007472BA" w:rsidRPr="00AA58A1">
        <w:rPr>
          <w:color w:val="22272F"/>
        </w:rPr>
        <w:t>_______________________________________</w:t>
      </w:r>
    </w:p>
    <w:p w14:paraId="7A6EB220" w14:textId="49BD44B3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</w:t>
      </w:r>
      <w:r w:rsidR="007472BA" w:rsidRPr="00AA58A1">
        <w:rPr>
          <w:color w:val="22272F"/>
        </w:rPr>
        <w:t>___________________________________________________________</w:t>
      </w:r>
    </w:p>
    <w:p w14:paraId="7D017671" w14:textId="7A3A641C" w:rsidR="007472BA" w:rsidRPr="00AA58A1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 xml:space="preserve">3. </w:t>
      </w:r>
      <w:r w:rsidR="00EB6F30" w:rsidRPr="00AA58A1">
        <w:rPr>
          <w:color w:val="22272F"/>
        </w:rPr>
        <w:t>Вид</w:t>
      </w:r>
      <w:r w:rsidRPr="00AA58A1">
        <w:rPr>
          <w:color w:val="22272F"/>
        </w:rPr>
        <w:t xml:space="preserve"> контрольного мероприятия: __________________</w:t>
      </w:r>
      <w:r w:rsidR="00EB6F30" w:rsidRPr="00AA58A1">
        <w:rPr>
          <w:color w:val="22272F"/>
        </w:rPr>
        <w:t>__________________</w:t>
      </w:r>
    </w:p>
    <w:p w14:paraId="493861F8" w14:textId="62DD6138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</w:t>
      </w:r>
    </w:p>
    <w:p w14:paraId="62CED817" w14:textId="6E67A484" w:rsidR="00FF2AE0" w:rsidRPr="00AA58A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4</w:t>
      </w:r>
      <w:r w:rsidR="00FF2AE0" w:rsidRPr="00AA58A1">
        <w:rPr>
          <w:color w:val="22272F"/>
        </w:rPr>
        <w:t xml:space="preserve">. Объект </w:t>
      </w:r>
      <w:r w:rsidR="00EB6F30" w:rsidRPr="00AA58A1">
        <w:rPr>
          <w:color w:val="22272F"/>
        </w:rPr>
        <w:t>муниципального</w:t>
      </w:r>
      <w:r w:rsidR="00FF2AE0" w:rsidRPr="00AA58A1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</w:t>
      </w:r>
      <w:r w:rsidR="00EB6F30" w:rsidRPr="00AA58A1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AA58A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5</w:t>
      </w:r>
      <w:r w:rsidR="00FF2AE0" w:rsidRPr="00AA58A1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AA58A1" w:rsidRDefault="00FF2AE0" w:rsidP="00731585">
      <w:pPr>
        <w:pStyle w:val="af2"/>
      </w:pPr>
      <w:r w:rsidRPr="00AA58A1">
        <w:t>предпринимателя, его идентификационный номер налогоплательщика и (или)</w:t>
      </w:r>
      <w:r w:rsidR="00C30B3E" w:rsidRPr="00AA58A1">
        <w:t xml:space="preserve"> </w:t>
      </w:r>
      <w:r w:rsidRPr="00AA58A1">
        <w:t>основной государственный регистрационный номер индивидуального</w:t>
      </w:r>
      <w:r w:rsidR="00C30B3E" w:rsidRPr="00AA58A1">
        <w:t xml:space="preserve"> </w:t>
      </w:r>
      <w:r w:rsidRPr="00AA58A1">
        <w:t>предпринимателя, адрес регистрации гражданина или индивидуального</w:t>
      </w:r>
      <w:r w:rsidR="00C30B3E" w:rsidRPr="00AA58A1">
        <w:t xml:space="preserve"> </w:t>
      </w:r>
      <w:r w:rsidRPr="00AA58A1">
        <w:t xml:space="preserve">предпринимателя, наименование </w:t>
      </w:r>
      <w:r w:rsidRPr="00AA58A1">
        <w:lastRenderedPageBreak/>
        <w:t>юридического лица, его идентификационный</w:t>
      </w:r>
      <w:r w:rsidR="00C30B3E" w:rsidRPr="00AA58A1">
        <w:t xml:space="preserve"> </w:t>
      </w:r>
      <w:r w:rsidRPr="00AA58A1">
        <w:t>номер налогоплательщика и (или) основной государственный регистрационный</w:t>
      </w:r>
      <w:r w:rsidR="00C30B3E" w:rsidRPr="00AA58A1">
        <w:t xml:space="preserve"> </w:t>
      </w:r>
      <w:r w:rsidRPr="00AA58A1">
        <w:t xml:space="preserve">номер, адрес </w:t>
      </w:r>
      <w:r w:rsidR="00C30B3E" w:rsidRPr="00AA58A1">
        <w:t>юридического лица</w:t>
      </w:r>
      <w:r w:rsidRPr="00AA58A1">
        <w:t xml:space="preserve"> (е</w:t>
      </w:r>
      <w:r w:rsidR="00C30B3E" w:rsidRPr="00AA58A1">
        <w:t>го</w:t>
      </w:r>
      <w:r w:rsidRPr="00AA58A1">
        <w:t xml:space="preserve"> филиалов, представительств, обособленных</w:t>
      </w:r>
      <w:r w:rsidR="00C30B3E" w:rsidRPr="00AA58A1">
        <w:t xml:space="preserve"> </w:t>
      </w:r>
      <w:r w:rsidRPr="00AA58A1">
        <w:t>структурных подразделений), являющ</w:t>
      </w:r>
      <w:r w:rsidR="00C30B3E" w:rsidRPr="00AA58A1">
        <w:t>их</w:t>
      </w:r>
      <w:r w:rsidRPr="00AA58A1">
        <w:t>ся контролируемым</w:t>
      </w:r>
      <w:r w:rsidR="00C30B3E" w:rsidRPr="00AA58A1">
        <w:t>и</w:t>
      </w:r>
      <w:r w:rsidRPr="00AA58A1">
        <w:t xml:space="preserve"> лиц</w:t>
      </w:r>
      <w:r w:rsidR="00C30B3E" w:rsidRPr="00AA58A1">
        <w:t>ами:</w:t>
      </w:r>
    </w:p>
    <w:p w14:paraId="0B095F44" w14:textId="741EA726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</w:t>
      </w:r>
      <w:r w:rsidR="00D914D6" w:rsidRPr="00AA58A1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AA58A1">
        <w:rPr>
          <w:color w:val="22272F"/>
        </w:rPr>
        <w:t>_________________________________________________________________________</w:t>
      </w:r>
      <w:r w:rsidR="00D914D6" w:rsidRPr="00AA58A1">
        <w:rPr>
          <w:color w:val="22272F"/>
        </w:rPr>
        <w:t>___________________________________________________________</w:t>
      </w:r>
    </w:p>
    <w:p w14:paraId="01986649" w14:textId="6EDCDA0D" w:rsidR="00FF2AE0" w:rsidRPr="00AA58A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6</w:t>
      </w:r>
      <w:r w:rsidR="00FF2AE0" w:rsidRPr="00AA58A1">
        <w:rPr>
          <w:color w:val="22272F"/>
        </w:rPr>
        <w:t xml:space="preserve">. Место </w:t>
      </w:r>
      <w:r w:rsidR="00EB76DF">
        <w:rPr>
          <w:color w:val="22272F"/>
        </w:rPr>
        <w:t>(места)</w:t>
      </w:r>
      <w:r w:rsidRPr="00AA58A1">
        <w:rPr>
          <w:color w:val="22272F"/>
        </w:rPr>
        <w:t xml:space="preserve"> </w:t>
      </w:r>
      <w:r w:rsidR="00FF2AE0" w:rsidRPr="00AA58A1">
        <w:rPr>
          <w:color w:val="22272F"/>
        </w:rPr>
        <w:t>проведения</w:t>
      </w:r>
      <w:r w:rsidRPr="00AA58A1">
        <w:rPr>
          <w:color w:val="22272F"/>
        </w:rPr>
        <w:t xml:space="preserve"> </w:t>
      </w:r>
      <w:r w:rsidR="00FF2AE0" w:rsidRPr="00AA58A1">
        <w:rPr>
          <w:color w:val="22272F"/>
        </w:rPr>
        <w:t>контрольного</w:t>
      </w:r>
      <w:r w:rsidR="00EB76DF">
        <w:rPr>
          <w:color w:val="22272F"/>
        </w:rPr>
        <w:t xml:space="preserve"> </w:t>
      </w:r>
      <w:r w:rsidR="00FF2AE0" w:rsidRPr="00AA58A1">
        <w:rPr>
          <w:color w:val="22272F"/>
        </w:rPr>
        <w:t>мероприятия</w:t>
      </w:r>
      <w:r w:rsidR="00E174D7">
        <w:rPr>
          <w:color w:val="22272F"/>
        </w:rPr>
        <w:t xml:space="preserve"> с </w:t>
      </w:r>
      <w:r w:rsidR="00FF2AE0" w:rsidRPr="00AA58A1">
        <w:rPr>
          <w:color w:val="22272F"/>
        </w:rPr>
        <w:t>заполнением</w:t>
      </w:r>
    </w:p>
    <w:p w14:paraId="5987F6E0" w14:textId="15EF129B" w:rsidR="00D914D6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проверочного листа: _______________</w:t>
      </w:r>
      <w:r w:rsidR="00D914D6" w:rsidRPr="00AA58A1">
        <w:rPr>
          <w:color w:val="22272F"/>
        </w:rPr>
        <w:t>_</w:t>
      </w:r>
      <w:r w:rsidRPr="00AA58A1">
        <w:rPr>
          <w:color w:val="22272F"/>
        </w:rPr>
        <w:t>________________________________</w:t>
      </w:r>
    </w:p>
    <w:p w14:paraId="50AF8F4E" w14:textId="1869DB25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</w:t>
      </w:r>
      <w:r w:rsidR="00D914D6" w:rsidRPr="00AA58A1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AA58A1" w:rsidRDefault="00D914D6" w:rsidP="00731585">
      <w:pPr>
        <w:pStyle w:val="af2"/>
      </w:pPr>
      <w:r w:rsidRPr="00AA58A1">
        <w:t>7</w:t>
      </w:r>
      <w:r w:rsidR="00FF2AE0" w:rsidRPr="00AA58A1">
        <w:t xml:space="preserve">. </w:t>
      </w:r>
      <w:r w:rsidR="00FF2AE0" w:rsidRPr="00731585">
        <w:t>Реквизиты решения контрольного органа о проведении</w:t>
      </w:r>
      <w:r w:rsidRPr="00731585">
        <w:t xml:space="preserve"> </w:t>
      </w:r>
      <w:r w:rsidR="00FF2AE0" w:rsidRPr="00731585">
        <w:t>контрольного мероприятия, подписанного</w:t>
      </w:r>
      <w:r w:rsidRPr="00731585">
        <w:t xml:space="preserve"> </w:t>
      </w:r>
      <w:r w:rsidR="00FF2AE0" w:rsidRPr="00731585">
        <w:t>уполномоченным</w:t>
      </w:r>
      <w:r w:rsidRPr="00731585">
        <w:t xml:space="preserve"> </w:t>
      </w:r>
      <w:r w:rsidR="00FF2AE0" w:rsidRPr="00731585">
        <w:t xml:space="preserve">должностным лицом контрольного органа: </w:t>
      </w:r>
      <w:r w:rsidR="00FF2AE0" w:rsidRPr="00AA58A1">
        <w:t>_____________________</w:t>
      </w:r>
      <w:r w:rsidRPr="00AA58A1">
        <w:t>___________________________</w:t>
      </w:r>
    </w:p>
    <w:p w14:paraId="1E1368E9" w14:textId="1D751673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_________________________________________________________________________</w:t>
      </w:r>
      <w:r w:rsidR="00D914D6" w:rsidRPr="00AA58A1">
        <w:rPr>
          <w:color w:val="22272F"/>
        </w:rPr>
        <w:t>___________________________________________________________</w:t>
      </w:r>
    </w:p>
    <w:p w14:paraId="69AC728E" w14:textId="0189D612" w:rsidR="00FF2AE0" w:rsidRPr="00AA58A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8</w:t>
      </w:r>
      <w:r w:rsidR="00FF2AE0" w:rsidRPr="00AA58A1">
        <w:rPr>
          <w:color w:val="22272F"/>
        </w:rPr>
        <w:t>. Учётный номер контрольного мероприятия: _________________</w:t>
      </w:r>
      <w:r w:rsidRPr="00AA58A1">
        <w:rPr>
          <w:color w:val="22272F"/>
        </w:rPr>
        <w:t>_________</w:t>
      </w:r>
    </w:p>
    <w:p w14:paraId="17B3AF78" w14:textId="5FEA0E18" w:rsidR="00FF2AE0" w:rsidRPr="00AA58A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__________________________________________________________________</w:t>
      </w:r>
    </w:p>
    <w:p w14:paraId="37C63D38" w14:textId="341CAAB4" w:rsidR="00FF2AE0" w:rsidRPr="00AA58A1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A58A1">
        <w:rPr>
          <w:color w:val="22272F"/>
        </w:rPr>
        <w:t>9</w:t>
      </w:r>
      <w:r w:rsidR="00FF2AE0" w:rsidRPr="00AA58A1">
        <w:rPr>
          <w:color w:val="22272F"/>
        </w:rPr>
        <w:t xml:space="preserve">. </w:t>
      </w:r>
      <w:r w:rsidR="00635EAE" w:rsidRPr="00AA58A1">
        <w:rPr>
          <w:color w:val="22272F"/>
        </w:rPr>
        <w:t>Список контрольных</w:t>
      </w:r>
      <w:r w:rsidR="00FF2AE0" w:rsidRPr="00AA58A1">
        <w:rPr>
          <w:color w:val="22272F"/>
        </w:rPr>
        <w:t xml:space="preserve"> вопросов, отражающих содержание обязательных требований,</w:t>
      </w:r>
      <w:r w:rsidR="00635EAE" w:rsidRPr="00AA58A1">
        <w:rPr>
          <w:color w:val="22272F"/>
        </w:rPr>
        <w:t xml:space="preserve"> </w:t>
      </w:r>
      <w:r w:rsidR="00FF2AE0" w:rsidRPr="00AA58A1">
        <w:rPr>
          <w:color w:val="22272F"/>
        </w:rPr>
        <w:t>ответы на которые свидетельствует о соблюдении или несоблюдении</w:t>
      </w:r>
      <w:r w:rsidR="00635EAE" w:rsidRPr="00AA58A1">
        <w:rPr>
          <w:color w:val="22272F"/>
        </w:rPr>
        <w:t xml:space="preserve"> </w:t>
      </w:r>
      <w:r w:rsidR="00FF2AE0" w:rsidRPr="00AA58A1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AA58A1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 xml:space="preserve">содержание жилого </w:t>
            </w:r>
            <w:r w:rsidR="00D62B10">
              <w:lastRenderedPageBreak/>
              <w:t>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помещения в </w:t>
            </w:r>
            <w:r w:rsidRPr="00187FE3">
              <w:lastRenderedPageBreak/>
              <w:t>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</w:t>
            </w:r>
            <w:r w:rsidRPr="00117543">
              <w:lastRenderedPageBreak/>
              <w:t>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lastRenderedPageBreak/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lastRenderedPageBreak/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 xml:space="preserve">своего супруга, своих детей и </w:t>
            </w:r>
            <w:r w:rsidR="00316C2B" w:rsidRPr="00316C2B">
              <w:lastRenderedPageBreak/>
              <w:t>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</w:t>
            </w:r>
            <w:r w:rsidR="00731232" w:rsidRPr="003A1359">
              <w:lastRenderedPageBreak/>
              <w:t>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 xml:space="preserve">документы на установленные коллективные (общедомовые) </w:t>
            </w:r>
            <w:r w:rsidRPr="00D84AD5">
              <w:lastRenderedPageBreak/>
              <w:t>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lastRenderedPageBreak/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</w:t>
            </w:r>
            <w:r w:rsidR="000A4668">
              <w:lastRenderedPageBreak/>
              <w:t>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</w:t>
            </w:r>
            <w:r w:rsidR="00642713" w:rsidRPr="009427F3">
              <w:lastRenderedPageBreak/>
              <w:t>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</w:t>
            </w:r>
            <w:r w:rsidR="00642713" w:rsidRPr="005F5732">
              <w:lastRenderedPageBreak/>
              <w:t>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</w:t>
            </w:r>
            <w:r w:rsidRPr="00C252B5">
              <w:lastRenderedPageBreak/>
              <w:t>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</w:t>
            </w:r>
            <w:r w:rsidRPr="007A7A99">
              <w:lastRenderedPageBreak/>
              <w:t xml:space="preserve">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</w:t>
            </w:r>
            <w:r w:rsidR="00CB43DB" w:rsidRPr="00CB43DB">
              <w:lastRenderedPageBreak/>
              <w:t>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</w:t>
            </w:r>
            <w:r w:rsidRPr="003867AD">
              <w:lastRenderedPageBreak/>
              <w:t>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</w:t>
            </w:r>
            <w:r w:rsidRPr="003867AD">
              <w:lastRenderedPageBreak/>
              <w:t>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</w:t>
            </w:r>
            <w:r w:rsidRPr="001A4C85">
              <w:lastRenderedPageBreak/>
              <w:t>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4CAD6A2D" w:rsidR="00CB23A3" w:rsidRDefault="00CB23A3"/>
    <w:p w14:paraId="33CF23B4" w14:textId="2B76649E" w:rsidR="00CB23A3" w:rsidRDefault="00CB23A3">
      <w:pPr>
        <w:spacing w:after="160" w:line="259" w:lineRule="auto"/>
      </w:pPr>
      <w:bookmarkStart w:id="7" w:name="_GoBack"/>
      <w:bookmarkEnd w:id="7"/>
    </w:p>
    <w:sectPr w:rsidR="00CB23A3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90D6" w14:textId="77777777" w:rsidR="000B519B" w:rsidRDefault="000B519B" w:rsidP="00624192">
      <w:r>
        <w:separator/>
      </w:r>
    </w:p>
  </w:endnote>
  <w:endnote w:type="continuationSeparator" w:id="0">
    <w:p w14:paraId="20745679" w14:textId="77777777" w:rsidR="000B519B" w:rsidRDefault="000B519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FD86" w14:textId="77777777" w:rsidR="000B519B" w:rsidRDefault="000B519B" w:rsidP="00624192">
      <w:r>
        <w:separator/>
      </w:r>
    </w:p>
  </w:footnote>
  <w:footnote w:type="continuationSeparator" w:id="0">
    <w:p w14:paraId="29B1E167" w14:textId="77777777" w:rsidR="000B519B" w:rsidRDefault="000B519B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9E">
          <w:rPr>
            <w:noProof/>
          </w:rPr>
          <w:t>19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19B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54236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5D56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548E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409E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1585"/>
    <w:rsid w:val="00736F78"/>
    <w:rsid w:val="00742273"/>
    <w:rsid w:val="00743479"/>
    <w:rsid w:val="007472BA"/>
    <w:rsid w:val="00750205"/>
    <w:rsid w:val="0076169D"/>
    <w:rsid w:val="00782CE7"/>
    <w:rsid w:val="00784B89"/>
    <w:rsid w:val="007851EA"/>
    <w:rsid w:val="00785B81"/>
    <w:rsid w:val="007937C7"/>
    <w:rsid w:val="007A0886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10E0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57F5D"/>
    <w:rsid w:val="00A63652"/>
    <w:rsid w:val="00A647D1"/>
    <w:rsid w:val="00A85D73"/>
    <w:rsid w:val="00AA3E8F"/>
    <w:rsid w:val="00AA58A1"/>
    <w:rsid w:val="00AB2F18"/>
    <w:rsid w:val="00AD0B7A"/>
    <w:rsid w:val="00AF5333"/>
    <w:rsid w:val="00AF569D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3632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174D7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6DF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uiPriority w:val="1"/>
    <w:qFormat/>
    <w:rsid w:val="0073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uiPriority w:val="1"/>
    <w:qFormat/>
    <w:rsid w:val="0073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3980-DA8F-401F-9496-4E8AD55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2021-11-11T07:19:00Z</cp:lastPrinted>
  <dcterms:created xsi:type="dcterms:W3CDTF">2022-06-07T05:17:00Z</dcterms:created>
  <dcterms:modified xsi:type="dcterms:W3CDTF">2022-06-14T03:51:00Z</dcterms:modified>
</cp:coreProperties>
</file>