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0" w:rsidRDefault="00C906E8" w:rsidP="00F1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НОВИКОВСКОГО СЕЛЬСКОГО ПОСЕЛЕНИЯ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047D70" w:rsidRPr="00BD5C60" w:rsidRDefault="00C906E8" w:rsidP="00C906E8">
      <w:pPr>
        <w:tabs>
          <w:tab w:val="left" w:pos="8804"/>
          <w:tab w:val="left" w:pos="8946"/>
        </w:tabs>
        <w:spacing w:after="0" w:line="240" w:lineRule="auto"/>
        <w:ind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08.11.2021                                                                                                                               </w:t>
      </w:r>
      <w:r w:rsidRPr="00C906E8">
        <w:rPr>
          <w:rFonts w:ascii="Times New Roman" w:eastAsia="Segoe UI Symbol" w:hAnsi="Times New Roman" w:cs="Times New Roman"/>
          <w:sz w:val="24"/>
        </w:rPr>
        <w:t>№</w:t>
      </w:r>
      <w:r w:rsidR="008A5293" w:rsidRPr="008A5293">
        <w:rPr>
          <w:rFonts w:ascii="Times New Roman" w:eastAsia="Segoe UI Symbol" w:hAnsi="Times New Roman" w:cs="Times New Roman"/>
          <w:sz w:val="24"/>
        </w:rPr>
        <w:t>6</w:t>
      </w:r>
      <w:r w:rsidR="008A5293" w:rsidRPr="00BD5C60">
        <w:rPr>
          <w:rFonts w:ascii="Times New Roman" w:eastAsia="Segoe UI Symbol" w:hAnsi="Times New Roman" w:cs="Times New Roman"/>
          <w:sz w:val="24"/>
        </w:rPr>
        <w:t>9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Новиковка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основных направлений бюджетной и налоговой политики муниципального образования «Новиковское сельское поселение» на 202</w:t>
      </w:r>
      <w:r w:rsidR="008A5293" w:rsidRPr="008A529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</w:t>
      </w:r>
      <w:r w:rsidR="008A5293" w:rsidRPr="00BD5C6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A5293" w:rsidRPr="00BD5C6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годы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D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906E8">
        <w:rPr>
          <w:rFonts w:ascii="Times New Roman" w:eastAsia="Times New Roman" w:hAnsi="Times New Roman" w:cs="Times New Roman"/>
          <w:sz w:val="24"/>
        </w:rPr>
        <w:t>С целью своевременного и качественного составления проекта бюджета муниципального образования «Новиковское сельское поселение» на 202</w:t>
      </w:r>
      <w:r w:rsidR="008A5293" w:rsidRPr="008A5293">
        <w:rPr>
          <w:rFonts w:ascii="Times New Roman" w:eastAsia="Times New Roman" w:hAnsi="Times New Roman" w:cs="Times New Roman"/>
          <w:sz w:val="24"/>
        </w:rPr>
        <w:t>2</w:t>
      </w:r>
      <w:r w:rsidR="00C906E8"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8A5293" w:rsidRPr="008A5293">
        <w:rPr>
          <w:rFonts w:ascii="Times New Roman" w:eastAsia="Times New Roman" w:hAnsi="Times New Roman" w:cs="Times New Roman"/>
          <w:sz w:val="24"/>
        </w:rPr>
        <w:t>3</w:t>
      </w:r>
      <w:r w:rsidR="00C906E8">
        <w:rPr>
          <w:rFonts w:ascii="Times New Roman" w:eastAsia="Times New Roman" w:hAnsi="Times New Roman" w:cs="Times New Roman"/>
          <w:sz w:val="24"/>
        </w:rPr>
        <w:t>-202</w:t>
      </w:r>
      <w:r w:rsidR="008A5293" w:rsidRPr="008A5293">
        <w:rPr>
          <w:rFonts w:ascii="Times New Roman" w:eastAsia="Times New Roman" w:hAnsi="Times New Roman" w:cs="Times New Roman"/>
          <w:sz w:val="24"/>
        </w:rPr>
        <w:t>4</w:t>
      </w:r>
      <w:r w:rsidR="00C906E8">
        <w:rPr>
          <w:rFonts w:ascii="Times New Roman" w:eastAsia="Times New Roman" w:hAnsi="Times New Roman" w:cs="Times New Roman"/>
          <w:sz w:val="24"/>
        </w:rPr>
        <w:t xml:space="preserve"> годы, в соответствии со статьей 184.2 Бюджетного кодекса Российской Федерации, Уставом муниципального образования «Новиковское сельское поселение»,</w:t>
      </w:r>
    </w:p>
    <w:p w:rsidR="00047D70" w:rsidRDefault="00D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906E8">
        <w:rPr>
          <w:rFonts w:ascii="Times New Roman" w:eastAsia="Times New Roman" w:hAnsi="Times New Roman" w:cs="Times New Roman"/>
          <w:sz w:val="24"/>
        </w:rPr>
        <w:t>ПОСТАНОВЛЯЮ:</w:t>
      </w:r>
    </w:p>
    <w:p w:rsidR="00047D70" w:rsidRDefault="00C906E8" w:rsidP="00DF6F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1. Утвердить основные направления бюджетной и налоговой политики муниципального образования «Новиковского сельское поселение» на 2022 год, плановый период 2023-2024 годы согласно приложению.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2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 Настоящее постановление подлежит официальному опубликованию</w:t>
      </w:r>
      <w:r>
        <w:rPr>
          <w:rFonts w:ascii="Calibri" w:eastAsia="Calibri" w:hAnsi="Calibri" w:cs="Calibri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>
        <w:r w:rsidRPr="00BD5C60">
          <w:rPr>
            <w:rFonts w:ascii="Times New Roman" w:eastAsia="Times New Roman" w:hAnsi="Times New Roman" w:cs="Times New Roman"/>
            <w:color w:val="000000"/>
            <w:sz w:val="24"/>
          </w:rPr>
          <w:t>www.nselpasino.ru</w:t>
        </w:r>
      </w:hyperlink>
      <w:r w:rsidR="00BD5C60">
        <w:rPr>
          <w:rFonts w:ascii="Times New Roman" w:eastAsia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047D70" w:rsidRDefault="00C906E8" w:rsidP="00DF6F2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F6F2D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3. Контроль исполнения настоящего постановления возложить на главного бухгалтера Администрации Новиковского сельского поселения.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D70" w:rsidRDefault="00C906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Новиковского  сельского поселения                                                            С.Л. Петров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8A5293" w:rsidP="008A5293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 w:rsidRPr="00BD5C60">
        <w:rPr>
          <w:rFonts w:ascii="Times New Roman" w:eastAsia="Times New Roman" w:hAnsi="Times New Roman" w:cs="Times New Roman"/>
        </w:rPr>
        <w:lastRenderedPageBreak/>
        <w:t xml:space="preserve">  </w:t>
      </w:r>
      <w:r w:rsidR="00C906E8">
        <w:rPr>
          <w:rFonts w:ascii="Times New Roman" w:eastAsia="Times New Roman" w:hAnsi="Times New Roman" w:cs="Times New Roman"/>
        </w:rPr>
        <w:t xml:space="preserve">Приложение </w:t>
      </w:r>
    </w:p>
    <w:p w:rsidR="00047D70" w:rsidRDefault="008A5293" w:rsidP="008A5293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 w:rsidRPr="00BD5C60">
        <w:rPr>
          <w:rFonts w:ascii="Times New Roman" w:eastAsia="Times New Roman" w:hAnsi="Times New Roman" w:cs="Times New Roman"/>
        </w:rPr>
        <w:t xml:space="preserve">  </w:t>
      </w:r>
      <w:r w:rsidR="00C906E8">
        <w:rPr>
          <w:rFonts w:ascii="Times New Roman" w:eastAsia="Times New Roman" w:hAnsi="Times New Roman" w:cs="Times New Roman"/>
        </w:rPr>
        <w:t>УТВЕРЖДЕНЫ</w:t>
      </w:r>
    </w:p>
    <w:p w:rsidR="00047D70" w:rsidRDefault="00C906E8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047D70" w:rsidRDefault="008A5293" w:rsidP="008A5293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 w:rsidRPr="00BD5C60">
        <w:rPr>
          <w:rFonts w:ascii="Times New Roman" w:eastAsia="Times New Roman" w:hAnsi="Times New Roman" w:cs="Times New Roman"/>
        </w:rPr>
        <w:t xml:space="preserve">  </w:t>
      </w:r>
      <w:r w:rsidR="00C906E8">
        <w:rPr>
          <w:rFonts w:ascii="Times New Roman" w:eastAsia="Times New Roman" w:hAnsi="Times New Roman" w:cs="Times New Roman"/>
        </w:rPr>
        <w:t>Новиковского сельского</w:t>
      </w:r>
    </w:p>
    <w:p w:rsidR="00047D70" w:rsidRPr="008A5293" w:rsidRDefault="008A5293" w:rsidP="008A52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val="en-US"/>
        </w:rPr>
      </w:pPr>
      <w:r w:rsidRPr="00BD5C60">
        <w:rPr>
          <w:rFonts w:ascii="Times New Roman" w:eastAsia="Times New Roman" w:hAnsi="Times New Roman" w:cs="Times New Roman"/>
        </w:rPr>
        <w:t xml:space="preserve">  </w:t>
      </w:r>
      <w:r w:rsidR="00C906E8">
        <w:rPr>
          <w:rFonts w:ascii="Times New Roman" w:eastAsia="Times New Roman" w:hAnsi="Times New Roman" w:cs="Times New Roman"/>
        </w:rPr>
        <w:t xml:space="preserve">поселения от 08.11.2021 </w:t>
      </w:r>
      <w:r w:rsidR="00C906E8">
        <w:rPr>
          <w:rFonts w:ascii="Segoe UI Symbol" w:eastAsia="Segoe UI Symbol" w:hAnsi="Segoe UI Symbol" w:cs="Segoe UI Symbol"/>
        </w:rPr>
        <w:t>№</w:t>
      </w:r>
      <w:r>
        <w:rPr>
          <w:rFonts w:ascii="Segoe UI Symbol" w:eastAsia="Segoe UI Symbol" w:hAnsi="Segoe UI Symbol" w:cs="Segoe UI Symbol"/>
          <w:lang w:val="en-US"/>
        </w:rPr>
        <w:t>69</w:t>
      </w:r>
    </w:p>
    <w:p w:rsidR="00047D70" w:rsidRDefault="00C906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бюджетной и налоговой политики муниципального </w:t>
      </w:r>
      <w:proofErr w:type="gramEnd"/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образования «Новиковское сельское поселение» на 2022 год и  плановый 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2023-2024 годы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tabs>
          <w:tab w:val="left" w:pos="8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Основные направления бюджетной и налоговой политики муниципального образования «Новиковское сельское поселение» Асиновского района Томской области (далее – Новиковское сельское поселение) на 2022 год и плановый период 2023-2024 годы разработаны в целях определения подходов к формированию основных характеристик и прогнозируемых параметров проекта бюджета сельского поселения на 2022 год и плановый период 2023- 2024 годы, обеспечивающих устойчивость и сбалансированность бюджета Новиковского сельского поселения.</w:t>
      </w:r>
      <w:proofErr w:type="gramEnd"/>
    </w:p>
    <w:p w:rsidR="00047D70" w:rsidRDefault="00C906E8" w:rsidP="00C906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Бюджетная и налоговая политика Новиковского сельского поселения на 2022 и плановый период 2023-2024 годы  исходит из задач и приоритетов социально-экономического развития Новиковского сельского поселения. Бюджетная и налоговая политика Новиковского сельского поселения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047D70" w:rsidRDefault="00C9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Бюджетная и налоговая политика Новиковского сельского поселения на 2022 год и плановый период 2023-2024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47D70" w:rsidRDefault="00C906E8" w:rsidP="00C906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Основными направлениями бюджетной политики Новиковского сельского поселения на 2022 год плановый период 2023 -2024 годы 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повышение эффективности и сдерживание роста расходов местного бюджета;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достигнутого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объема доходной части бюджета Новиковского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обеспечения стабильного исполнения расходной части бюджета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обеспечение доступности и качества муниципальных услуг;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реализация муниципальных программ Новиковского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обеспечение эффективности управления муниципальной собственностью и увеличением доходов от ее использования. </w:t>
      </w:r>
    </w:p>
    <w:p w:rsidR="00047D70" w:rsidRDefault="00C906E8" w:rsidP="00C90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Бюджет Новиковского сельского поселения представляет собой форму образования и расходования денежных средств, предназначенных для финансового обеспечения задач и функций государства и местного самоуправления.         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Налоговая и бюджетная политика в области доходов Новиковского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Основными направлениями налоговой политики Новиковского сельского поселения на 2022 год и плановый период 2023 – 2024 годы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развития экономического потенциала Новиковского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продолжение работы по формированию и постановке на кадастровый учет земельных участков;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расширение мероприятий по мобилизации дополнительных налоговых поступлений в бюджет Новиковского сельского поселения, сокращению объемов задолженности по налоговым доходам.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Для решения поставленных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росту доходов по земельному налогу должно способствовать: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Реализация положений Основных направлений бюджетной и налоговой политики Новиковского сельского поселения на 2022 год и плановый период 2023 -2024 годы позволит обеспечить устойчивость и сбалансированность бюджета и исполнить все намеченные обязательства перед жителями Новиковского сельского поселения.</w:t>
      </w:r>
    </w:p>
    <w:p w:rsidR="00047D70" w:rsidRDefault="00047D70">
      <w:pPr>
        <w:rPr>
          <w:rFonts w:ascii="Calibri" w:eastAsia="Calibri" w:hAnsi="Calibri" w:cs="Calibri"/>
        </w:rPr>
      </w:pPr>
    </w:p>
    <w:sectPr w:rsidR="000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0"/>
    <w:rsid w:val="00047D70"/>
    <w:rsid w:val="008A5293"/>
    <w:rsid w:val="00BD5C60"/>
    <w:rsid w:val="00C906E8"/>
    <w:rsid w:val="00DF6F2D"/>
    <w:rsid w:val="00F17081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2021-11-10T08:51:00Z</cp:lastPrinted>
  <dcterms:created xsi:type="dcterms:W3CDTF">2021-11-10T08:37:00Z</dcterms:created>
  <dcterms:modified xsi:type="dcterms:W3CDTF">2021-11-10T08:56:00Z</dcterms:modified>
</cp:coreProperties>
</file>