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64" w:rsidRDefault="004D1564" w:rsidP="00AD531F">
      <w:pPr>
        <w:spacing w:after="0" w:line="240" w:lineRule="auto"/>
        <w:rPr>
          <w:rFonts w:ascii="Times New Roman" w:eastAsia="Times New Roman" w:hAnsi="Times New Roman" w:cs="Times New Roman"/>
          <w:b/>
          <w:color w:val="000000"/>
          <w:sz w:val="28"/>
          <w:szCs w:val="28"/>
          <w:lang w:eastAsia="ru-RU"/>
        </w:rPr>
      </w:pPr>
    </w:p>
    <w:p w:rsidR="004D1564" w:rsidRDefault="004D1564" w:rsidP="00451713">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СОВЕТ НОВ</w:t>
      </w:r>
      <w:r w:rsidR="00451713">
        <w:rPr>
          <w:rFonts w:ascii="Times New Roman" w:eastAsia="Times New Roman" w:hAnsi="Times New Roman" w:cs="Times New Roman"/>
          <w:b/>
          <w:color w:val="000000"/>
          <w:sz w:val="28"/>
          <w:szCs w:val="28"/>
          <w:lang w:eastAsia="ru-RU"/>
        </w:rPr>
        <w:t>И</w:t>
      </w:r>
      <w:r w:rsidRPr="0022611E">
        <w:rPr>
          <w:rFonts w:ascii="Times New Roman" w:eastAsia="Times New Roman" w:hAnsi="Times New Roman" w:cs="Times New Roman"/>
          <w:b/>
          <w:color w:val="000000"/>
          <w:sz w:val="28"/>
          <w:szCs w:val="28"/>
          <w:lang w:eastAsia="ru-RU"/>
        </w:rPr>
        <w:t>КОВСКОГО СЕЛЬСКОГО ПОСЕЛЕНИЯ</w:t>
      </w:r>
    </w:p>
    <w:p w:rsidR="00AD531F" w:rsidRPr="0022611E" w:rsidRDefault="00AD531F" w:rsidP="00451713">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ЧЕТВЕРТОГО СОЗЫВА</w:t>
      </w:r>
    </w:p>
    <w:p w:rsidR="00451713" w:rsidRDefault="00451713" w:rsidP="004D1564">
      <w:pPr>
        <w:spacing w:after="0" w:line="240" w:lineRule="auto"/>
        <w:jc w:val="center"/>
        <w:rPr>
          <w:rFonts w:ascii="Times New Roman" w:eastAsia="Times New Roman" w:hAnsi="Times New Roman" w:cs="Times New Roman"/>
          <w:b/>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4D1564" w:rsidRPr="0022611E" w:rsidRDefault="00AD531F" w:rsidP="004D15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30.08.2021</w:t>
      </w:r>
      <w:r w:rsidR="004D1564" w:rsidRPr="0022611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204</w:t>
      </w:r>
    </w:p>
    <w:p w:rsidR="004D1564" w:rsidRDefault="004D1564" w:rsidP="004D1564">
      <w:pPr>
        <w:spacing w:after="0" w:line="240" w:lineRule="auto"/>
        <w:jc w:val="center"/>
        <w:rPr>
          <w:rFonts w:ascii="Times New Roman" w:eastAsia="Times New Roman" w:hAnsi="Times New Roman" w:cs="Times New Roman"/>
          <w:sz w:val="24"/>
          <w:szCs w:val="24"/>
          <w:lang w:eastAsia="ru-RU"/>
        </w:rPr>
      </w:pPr>
    </w:p>
    <w:p w:rsidR="004D1564" w:rsidRPr="0022611E" w:rsidRDefault="004D1564" w:rsidP="004D1564">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 Нов</w:t>
      </w:r>
      <w:r w:rsidR="00451713">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w:t>
      </w:r>
      <w:r w:rsidR="00451713">
        <w:rPr>
          <w:rFonts w:ascii="Times New Roman" w:eastAsia="Times New Roman" w:hAnsi="Times New Roman" w:cs="Times New Roman"/>
          <w:sz w:val="24"/>
          <w:szCs w:val="24"/>
          <w:lang w:eastAsia="ru-RU"/>
        </w:rPr>
        <w:t>ка</w:t>
      </w:r>
    </w:p>
    <w:p w:rsidR="006A215F" w:rsidRPr="001F6962" w:rsidRDefault="004D1564" w:rsidP="004D1564">
      <w:pPr>
        <w:pStyle w:val="ConsPlusTitle"/>
        <w:jc w:val="center"/>
        <w:outlineLvl w:val="0"/>
        <w:rPr>
          <w:b w:val="0"/>
          <w:bCs/>
          <w:color w:val="444444"/>
        </w:rPr>
      </w:pPr>
      <w:r w:rsidRPr="00E51812">
        <w:rPr>
          <w:rFonts w:ascii="Times New Roman" w:hAnsi="Times New Roman" w:cs="Times New Roman"/>
          <w:sz w:val="24"/>
          <w:szCs w:val="24"/>
        </w:rPr>
        <w:br/>
      </w:r>
    </w:p>
    <w:p w:rsidR="00C86F9C" w:rsidRPr="00AA6711" w:rsidRDefault="00C86F9C" w:rsidP="00AA6711">
      <w:pPr>
        <w:pStyle w:val="a4"/>
        <w:jc w:val="center"/>
        <w:rPr>
          <w:rFonts w:ascii="Times New Roman" w:hAnsi="Times New Roman" w:cs="Times New Roman"/>
          <w:bCs/>
          <w:sz w:val="24"/>
          <w:szCs w:val="24"/>
        </w:rPr>
      </w:pPr>
      <w:r w:rsidRPr="00AA6711">
        <w:rPr>
          <w:rFonts w:ascii="Times New Roman" w:hAnsi="Times New Roman" w:cs="Times New Roman"/>
          <w:sz w:val="24"/>
          <w:szCs w:val="24"/>
        </w:rPr>
        <w:t xml:space="preserve">Об утверждении Положения о муниципальном контроле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Pr="00AA6711">
        <w:rPr>
          <w:rFonts w:ascii="Times New Roman" w:hAnsi="Times New Roman" w:cs="Times New Roman"/>
          <w:sz w:val="24"/>
          <w:szCs w:val="24"/>
        </w:rPr>
        <w:t xml:space="preserve">на территории </w:t>
      </w:r>
      <w:r w:rsidR="004D1564">
        <w:rPr>
          <w:rFonts w:ascii="Times New Roman" w:hAnsi="Times New Roman" w:cs="Times New Roman"/>
          <w:sz w:val="24"/>
          <w:szCs w:val="24"/>
        </w:rPr>
        <w:t>Нов</w:t>
      </w:r>
      <w:r w:rsidR="00451713">
        <w:rPr>
          <w:rFonts w:ascii="Times New Roman" w:hAnsi="Times New Roman" w:cs="Times New Roman"/>
          <w:sz w:val="24"/>
          <w:szCs w:val="24"/>
        </w:rPr>
        <w:t>и</w:t>
      </w:r>
      <w:r w:rsidR="004D1564">
        <w:rPr>
          <w:rFonts w:ascii="Times New Roman" w:hAnsi="Times New Roman" w:cs="Times New Roman"/>
          <w:sz w:val="24"/>
          <w:szCs w:val="24"/>
        </w:rPr>
        <w:t>ковского</w:t>
      </w:r>
      <w:r w:rsidR="00F950AC">
        <w:rPr>
          <w:rFonts w:ascii="Times New Roman" w:hAnsi="Times New Roman" w:cs="Times New Roman"/>
          <w:sz w:val="24"/>
          <w:szCs w:val="24"/>
        </w:rPr>
        <w:t xml:space="preserve"> сельского поселения</w:t>
      </w:r>
    </w:p>
    <w:p w:rsidR="006A215F" w:rsidRPr="00AA6711" w:rsidRDefault="006A215F" w:rsidP="00AA671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4D1564" w:rsidRDefault="006A215F" w:rsidP="004D1564">
      <w:pPr>
        <w:spacing w:after="0" w:line="240" w:lineRule="auto"/>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В соответствии </w:t>
      </w:r>
      <w:r w:rsidR="00711BA9" w:rsidRPr="00143AAF">
        <w:rPr>
          <w:rFonts w:ascii="Times New Roman" w:hAnsi="Times New Roman" w:cs="Times New Roman"/>
          <w:sz w:val="24"/>
          <w:szCs w:val="24"/>
        </w:rPr>
        <w:t xml:space="preserve">с </w:t>
      </w:r>
      <w:r w:rsidR="00143AAF" w:rsidRPr="00143AAF">
        <w:rPr>
          <w:rFonts w:ascii="Times New Roman" w:hAnsi="Times New Roman" w:cs="Times New Roman"/>
          <w:sz w:val="24"/>
          <w:szCs w:val="24"/>
        </w:rPr>
        <w:t>Федеральным законом от 6 октября 2003 года №</w:t>
      </w:r>
      <w:r w:rsidR="004D1564">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самоуправления в Российской Федерации»,</w:t>
      </w:r>
      <w:r w:rsidR="00143AAF">
        <w:t xml:space="preserve"> </w:t>
      </w:r>
      <w:hyperlink r:id="rId7" w:anchor="64U0IK" w:history="1">
        <w:r w:rsidRPr="00AA6711">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СОВЕТ</w:t>
      </w:r>
      <w:r w:rsidRPr="004D1564">
        <w:rPr>
          <w:rFonts w:ascii="Times New Roman" w:eastAsia="Times New Roman" w:hAnsi="Times New Roman" w:cs="Times New Roman"/>
          <w:sz w:val="24"/>
          <w:szCs w:val="24"/>
          <w:lang w:eastAsia="ru-RU"/>
        </w:rPr>
        <w:t xml:space="preserve"> НОВ</w:t>
      </w:r>
      <w:r w:rsidR="00451713">
        <w:rPr>
          <w:rFonts w:ascii="Times New Roman" w:eastAsia="Times New Roman" w:hAnsi="Times New Roman" w:cs="Times New Roman"/>
          <w:sz w:val="24"/>
          <w:szCs w:val="24"/>
          <w:lang w:eastAsia="ru-RU"/>
        </w:rPr>
        <w:t>И</w:t>
      </w:r>
      <w:r w:rsidRPr="004D1564">
        <w:rPr>
          <w:rFonts w:ascii="Times New Roman" w:eastAsia="Times New Roman" w:hAnsi="Times New Roman" w:cs="Times New Roman"/>
          <w:sz w:val="24"/>
          <w:szCs w:val="24"/>
          <w:lang w:eastAsia="ru-RU"/>
        </w:rPr>
        <w:t>КОВСКОГО СЕЛЬСКОГО ПОСЕЛЕНИЯ РЕШИЛ:</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1. Утвердить Положение о муниципальном контроле в сфере благоустройства на территории Нов</w:t>
      </w:r>
      <w:r w:rsidR="00451713">
        <w:rPr>
          <w:rFonts w:ascii="Times New Roman" w:hAnsi="Times New Roman" w:cs="Times New Roman"/>
          <w:sz w:val="24"/>
          <w:szCs w:val="24"/>
        </w:rPr>
        <w:t>и</w:t>
      </w:r>
      <w:r w:rsidRPr="004D1564">
        <w:rPr>
          <w:rFonts w:ascii="Times New Roman" w:hAnsi="Times New Roman" w:cs="Times New Roman"/>
          <w:sz w:val="24"/>
          <w:szCs w:val="24"/>
        </w:rPr>
        <w:t>ковского сельского поселения согласно приложению к настоящему решению.</w:t>
      </w:r>
    </w:p>
    <w:p w:rsidR="004D1564" w:rsidRPr="004D1564" w:rsidRDefault="004D1564" w:rsidP="004D1564">
      <w:pPr>
        <w:spacing w:after="0" w:line="240" w:lineRule="auto"/>
        <w:ind w:firstLine="708"/>
        <w:jc w:val="both"/>
        <w:rPr>
          <w:rFonts w:ascii="Times New Roman" w:eastAsia="Times New Roman" w:hAnsi="Times New Roman" w:cs="Times New Roman"/>
          <w:sz w:val="24"/>
          <w:szCs w:val="24"/>
          <w:lang w:eastAsia="ru-RU"/>
        </w:rPr>
      </w:pPr>
      <w:r w:rsidRPr="004D1564">
        <w:rPr>
          <w:rFonts w:ascii="Times New Roman" w:hAnsi="Times New Roman" w:cs="Times New Roman"/>
          <w:sz w:val="24"/>
          <w:szCs w:val="24"/>
        </w:rPr>
        <w:t xml:space="preserve">2. </w:t>
      </w:r>
      <w:r w:rsidRPr="004D1564">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w:t>
      </w:r>
      <w:r w:rsidR="00451713">
        <w:rPr>
          <w:rFonts w:ascii="Times New Roman" w:eastAsia="Times New Roman" w:hAnsi="Times New Roman" w:cs="Times New Roman"/>
          <w:color w:val="000000"/>
          <w:sz w:val="24"/>
          <w:szCs w:val="24"/>
          <w:lang w:eastAsia="ru-RU"/>
        </w:rPr>
        <w:t>и</w:t>
      </w:r>
      <w:r w:rsidR="00451713" w:rsidRPr="0022611E">
        <w:rPr>
          <w:rFonts w:ascii="Times New Roman" w:eastAsia="Times New Roman" w:hAnsi="Times New Roman" w:cs="Times New Roman"/>
          <w:color w:val="000000"/>
          <w:sz w:val="24"/>
          <w:szCs w:val="24"/>
          <w:lang w:eastAsia="ru-RU"/>
        </w:rPr>
        <w:t>нформационны</w:t>
      </w:r>
      <w:r w:rsidR="00451713">
        <w:rPr>
          <w:rFonts w:ascii="Times New Roman" w:eastAsia="Times New Roman" w:hAnsi="Times New Roman" w:cs="Times New Roman"/>
          <w:color w:val="000000"/>
          <w:sz w:val="24"/>
          <w:szCs w:val="24"/>
          <w:lang w:eastAsia="ru-RU"/>
        </w:rPr>
        <w:t>х</w:t>
      </w:r>
      <w:r w:rsidR="00451713" w:rsidRPr="0022611E">
        <w:rPr>
          <w:rFonts w:ascii="Times New Roman" w:eastAsia="Times New Roman" w:hAnsi="Times New Roman" w:cs="Times New Roman"/>
          <w:color w:val="000000"/>
          <w:sz w:val="24"/>
          <w:szCs w:val="24"/>
          <w:lang w:eastAsia="ru-RU"/>
        </w:rPr>
        <w:t xml:space="preserve"> </w:t>
      </w:r>
      <w:r w:rsidR="00451713">
        <w:rPr>
          <w:rFonts w:ascii="Times New Roman" w:eastAsia="Times New Roman" w:hAnsi="Times New Roman" w:cs="Times New Roman"/>
          <w:color w:val="000000"/>
          <w:sz w:val="24"/>
          <w:szCs w:val="24"/>
          <w:lang w:eastAsia="ru-RU"/>
        </w:rPr>
        <w:t>с</w:t>
      </w:r>
      <w:r w:rsidR="00451713" w:rsidRPr="0022611E">
        <w:rPr>
          <w:rFonts w:ascii="Times New Roman" w:eastAsia="Times New Roman" w:hAnsi="Times New Roman" w:cs="Times New Roman"/>
          <w:color w:val="000000"/>
          <w:sz w:val="24"/>
          <w:szCs w:val="24"/>
          <w:lang w:eastAsia="ru-RU"/>
        </w:rPr>
        <w:t>б</w:t>
      </w:r>
      <w:r w:rsidR="00451713">
        <w:rPr>
          <w:rFonts w:ascii="Times New Roman" w:eastAsia="Times New Roman" w:hAnsi="Times New Roman" w:cs="Times New Roman"/>
          <w:color w:val="000000"/>
          <w:sz w:val="24"/>
          <w:szCs w:val="24"/>
          <w:lang w:eastAsia="ru-RU"/>
        </w:rPr>
        <w:t>орниках</w:t>
      </w:r>
      <w:r w:rsidR="00451713" w:rsidRPr="0022611E">
        <w:rPr>
          <w:rFonts w:ascii="Times New Roman" w:eastAsia="Times New Roman" w:hAnsi="Times New Roman" w:cs="Times New Roman"/>
          <w:color w:val="000000"/>
          <w:sz w:val="24"/>
          <w:szCs w:val="24"/>
          <w:lang w:eastAsia="ru-RU"/>
        </w:rPr>
        <w:t xml:space="preserve"> и размещению на официальном сайте </w:t>
      </w:r>
      <w:proofErr w:type="gramStart"/>
      <w:r w:rsidR="00451713" w:rsidRPr="0022611E">
        <w:rPr>
          <w:rFonts w:ascii="Times New Roman" w:eastAsia="Times New Roman" w:hAnsi="Times New Roman" w:cs="Times New Roman"/>
          <w:color w:val="000000"/>
          <w:sz w:val="24"/>
          <w:szCs w:val="24"/>
          <w:lang w:eastAsia="ru-RU"/>
        </w:rPr>
        <w:t>Нов</w:t>
      </w:r>
      <w:r w:rsidR="00451713">
        <w:rPr>
          <w:rFonts w:ascii="Times New Roman" w:eastAsia="Times New Roman" w:hAnsi="Times New Roman" w:cs="Times New Roman"/>
          <w:color w:val="000000"/>
          <w:sz w:val="24"/>
          <w:szCs w:val="24"/>
          <w:lang w:eastAsia="ru-RU"/>
        </w:rPr>
        <w:t>и</w:t>
      </w:r>
      <w:r w:rsidR="00451713" w:rsidRPr="0022611E">
        <w:rPr>
          <w:rFonts w:ascii="Times New Roman" w:eastAsia="Times New Roman" w:hAnsi="Times New Roman" w:cs="Times New Roman"/>
          <w:color w:val="000000"/>
          <w:sz w:val="24"/>
          <w:szCs w:val="24"/>
          <w:lang w:eastAsia="ru-RU"/>
        </w:rPr>
        <w:t>ковского</w:t>
      </w:r>
      <w:proofErr w:type="gramEnd"/>
      <w:r w:rsidRPr="004D1564">
        <w:rPr>
          <w:rFonts w:ascii="Times New Roman" w:eastAsia="Times New Roman" w:hAnsi="Times New Roman" w:cs="Times New Roman"/>
          <w:color w:val="000000"/>
          <w:sz w:val="24"/>
          <w:szCs w:val="24"/>
          <w:lang w:eastAsia="ru-RU"/>
        </w:rPr>
        <w:t xml:space="preserve"> я </w:t>
      </w:r>
      <w:hyperlink r:id="rId8" w:history="1">
        <w:r w:rsidR="00451713" w:rsidRPr="0068036A">
          <w:rPr>
            <w:rStyle w:val="a3"/>
            <w:rFonts w:ascii="Times New Roman" w:eastAsia="Times New Roman" w:hAnsi="Times New Roman" w:cs="Times New Roman"/>
            <w:color w:val="000000" w:themeColor="text1"/>
            <w:sz w:val="24"/>
            <w:szCs w:val="24"/>
            <w:u w:val="none"/>
            <w:lang w:eastAsia="ru-RU"/>
          </w:rPr>
          <w:t>www.nselpasino.ru</w:t>
        </w:r>
      </w:hyperlink>
      <w:r w:rsidR="0068036A">
        <w:rPr>
          <w:rFonts w:ascii="Times New Roman" w:eastAsia="Times New Roman" w:hAnsi="Times New Roman" w:cs="Times New Roman"/>
          <w:color w:val="000000" w:themeColor="text1"/>
          <w:sz w:val="24"/>
          <w:szCs w:val="24"/>
          <w:lang w:eastAsia="ru-RU"/>
        </w:rPr>
        <w:t>.</w:t>
      </w:r>
      <w:r w:rsidRPr="004D1564">
        <w:rPr>
          <w:rFonts w:ascii="Times New Roman" w:eastAsia="Times New Roman" w:hAnsi="Times New Roman" w:cs="Times New Roman"/>
          <w:sz w:val="24"/>
          <w:szCs w:val="24"/>
          <w:lang w:eastAsia="ru-RU"/>
        </w:rPr>
        <w:t xml:space="preserve"> </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4D1564" w:rsidRPr="004D1564" w:rsidRDefault="004D1564" w:rsidP="004D1564">
      <w:pPr>
        <w:spacing w:after="0" w:line="240" w:lineRule="auto"/>
        <w:ind w:firstLine="708"/>
        <w:jc w:val="both"/>
        <w:rPr>
          <w:rFonts w:ascii="Times New Roman" w:hAnsi="Times New Roman" w:cs="Times New Roman"/>
          <w:sz w:val="24"/>
          <w:szCs w:val="24"/>
        </w:rPr>
      </w:pPr>
      <w:r w:rsidRPr="004D1564">
        <w:rPr>
          <w:rFonts w:ascii="Times New Roman" w:hAnsi="Times New Roman" w:cs="Times New Roman"/>
          <w:sz w:val="24"/>
          <w:szCs w:val="24"/>
        </w:rPr>
        <w:t>4. Контроль выполнения настоящего решения возложить на контрольно-правовой комитет.</w:t>
      </w:r>
    </w:p>
    <w:p w:rsidR="004D1564" w:rsidRDefault="004D1564" w:rsidP="004D1564">
      <w:pPr>
        <w:spacing w:after="0" w:line="240" w:lineRule="auto"/>
        <w:jc w:val="center"/>
        <w:rPr>
          <w:rFonts w:ascii="Times New Roman" w:hAnsi="Times New Roman" w:cs="Times New Roman"/>
          <w:iCs/>
          <w:sz w:val="24"/>
          <w:szCs w:val="24"/>
        </w:rPr>
      </w:pPr>
    </w:p>
    <w:p w:rsidR="004D1564" w:rsidRDefault="004D1564" w:rsidP="004D1564">
      <w:pPr>
        <w:spacing w:after="0" w:line="240" w:lineRule="auto"/>
        <w:jc w:val="center"/>
        <w:rPr>
          <w:rFonts w:ascii="Times New Roman" w:hAnsi="Times New Roman" w:cs="Times New Roman"/>
          <w:iCs/>
          <w:sz w:val="24"/>
          <w:szCs w:val="24"/>
        </w:rPr>
      </w:pPr>
    </w:p>
    <w:p w:rsidR="004D1564" w:rsidRPr="004D1564" w:rsidRDefault="004D1564" w:rsidP="004D1564">
      <w:pPr>
        <w:spacing w:after="0" w:line="240" w:lineRule="auto"/>
        <w:jc w:val="center"/>
        <w:rPr>
          <w:rFonts w:ascii="Times New Roman" w:hAnsi="Times New Roman" w:cs="Times New Roman"/>
          <w:iCs/>
          <w:sz w:val="24"/>
          <w:szCs w:val="24"/>
        </w:rPr>
      </w:pPr>
      <w:r w:rsidRPr="004D1564">
        <w:rPr>
          <w:rFonts w:ascii="Times New Roman" w:hAnsi="Times New Roman" w:cs="Times New Roman"/>
          <w:iCs/>
          <w:sz w:val="24"/>
          <w:szCs w:val="24"/>
        </w:rPr>
        <w:t xml:space="preserve">Глава </w:t>
      </w:r>
      <w:r w:rsidR="00451713" w:rsidRPr="0069557A">
        <w:rPr>
          <w:rFonts w:ascii="Times New Roman" w:eastAsia="Times New Roman" w:hAnsi="Times New Roman"/>
          <w:sz w:val="24"/>
          <w:szCs w:val="24"/>
          <w:lang w:eastAsia="ru-RU"/>
        </w:rPr>
        <w:t xml:space="preserve">Новиковского сельского поселения                                                           </w:t>
      </w:r>
      <w:r w:rsidR="00451713">
        <w:rPr>
          <w:rFonts w:ascii="Times New Roman" w:eastAsia="Times New Roman" w:hAnsi="Times New Roman"/>
          <w:sz w:val="24"/>
          <w:szCs w:val="24"/>
          <w:lang w:eastAsia="ru-RU"/>
        </w:rPr>
        <w:t xml:space="preserve">  </w:t>
      </w:r>
      <w:r w:rsidR="00451713" w:rsidRPr="0069557A">
        <w:rPr>
          <w:rFonts w:ascii="Times New Roman" w:eastAsia="Times New Roman" w:hAnsi="Times New Roman"/>
          <w:sz w:val="24"/>
          <w:szCs w:val="24"/>
          <w:lang w:eastAsia="ru-RU"/>
        </w:rPr>
        <w:t xml:space="preserve"> С.Л. Петров</w:t>
      </w:r>
    </w:p>
    <w:p w:rsidR="004D1564" w:rsidRPr="004D1564" w:rsidRDefault="004D1564" w:rsidP="004D1564">
      <w:pPr>
        <w:spacing w:after="0" w:line="240" w:lineRule="auto"/>
        <w:ind w:firstLine="708"/>
        <w:jc w:val="both"/>
        <w:rPr>
          <w:rFonts w:ascii="Times New Roman" w:hAnsi="Times New Roman" w:cs="Times New Roman"/>
          <w:sz w:val="24"/>
          <w:szCs w:val="24"/>
        </w:rPr>
      </w:pPr>
    </w:p>
    <w:p w:rsidR="006A215F" w:rsidRPr="001F6962" w:rsidRDefault="006A215F" w:rsidP="004D1564">
      <w:pPr>
        <w:pStyle w:val="ConsPlusNormal"/>
        <w:jc w:val="right"/>
        <w:rPr>
          <w:rFonts w:ascii="Times New Roman" w:hAnsi="Times New Roman" w:cs="Times New Roman"/>
          <w:sz w:val="24"/>
          <w:szCs w:val="24"/>
        </w:rPr>
      </w:pPr>
    </w:p>
    <w:p w:rsidR="00E51812" w:rsidRDefault="00E51812"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C86F9C" w:rsidRDefault="00C86F9C" w:rsidP="006A215F">
      <w:pPr>
        <w:pStyle w:val="a4"/>
        <w:rPr>
          <w:rFonts w:ascii="Times New Roman" w:hAnsi="Times New Roman" w:cs="Times New Roman"/>
          <w:sz w:val="24"/>
          <w:szCs w:val="24"/>
        </w:rPr>
      </w:pPr>
    </w:p>
    <w:p w:rsidR="006A215F" w:rsidRDefault="006A215F"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AA6711" w:rsidRDefault="00AA6711" w:rsidP="006A215F">
      <w:pPr>
        <w:pStyle w:val="a4"/>
        <w:rPr>
          <w:rFonts w:ascii="Times New Roman" w:hAnsi="Times New Roman" w:cs="Times New Roman"/>
          <w:sz w:val="24"/>
          <w:szCs w:val="24"/>
        </w:rPr>
      </w:pPr>
    </w:p>
    <w:p w:rsidR="00451713" w:rsidRDefault="00451713" w:rsidP="006A215F">
      <w:pPr>
        <w:pStyle w:val="a4"/>
        <w:rPr>
          <w:rFonts w:ascii="Times New Roman" w:hAnsi="Times New Roman" w:cs="Times New Roman"/>
          <w:sz w:val="24"/>
          <w:szCs w:val="24"/>
        </w:rPr>
      </w:pPr>
    </w:p>
    <w:p w:rsidR="00451713" w:rsidRDefault="00451713" w:rsidP="006A215F">
      <w:pPr>
        <w:pStyle w:val="a4"/>
        <w:rPr>
          <w:rFonts w:ascii="Times New Roman" w:hAnsi="Times New Roman" w:cs="Times New Roman"/>
          <w:sz w:val="24"/>
          <w:szCs w:val="24"/>
        </w:rPr>
      </w:pP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lastRenderedPageBreak/>
        <w:t xml:space="preserve">Приложение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УТВЕРЖДЕНО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решением Совета </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Нов</w:t>
      </w:r>
      <w:r w:rsidR="00451713">
        <w:rPr>
          <w:rFonts w:ascii="Times New Roman" w:eastAsia="Times New Roman" w:hAnsi="Times New Roman" w:cs="Times New Roman"/>
          <w:sz w:val="24"/>
          <w:szCs w:val="20"/>
          <w:lang w:eastAsia="ru-RU"/>
        </w:rPr>
        <w:t>и</w:t>
      </w:r>
      <w:r w:rsidRPr="004D1564">
        <w:rPr>
          <w:rFonts w:ascii="Times New Roman" w:eastAsia="Times New Roman" w:hAnsi="Times New Roman" w:cs="Times New Roman"/>
          <w:sz w:val="24"/>
          <w:szCs w:val="20"/>
          <w:lang w:eastAsia="ru-RU"/>
        </w:rPr>
        <w:t>ковского сельского</w:t>
      </w:r>
    </w:p>
    <w:p w:rsidR="004D1564" w:rsidRPr="004D1564" w:rsidRDefault="004D1564" w:rsidP="004D1564">
      <w:pPr>
        <w:spacing w:after="0" w:line="240" w:lineRule="auto"/>
        <w:ind w:left="5664"/>
        <w:rPr>
          <w:rFonts w:ascii="Times New Roman" w:eastAsia="Times New Roman" w:hAnsi="Times New Roman" w:cs="Times New Roman"/>
          <w:sz w:val="24"/>
          <w:szCs w:val="20"/>
          <w:lang w:eastAsia="ru-RU"/>
        </w:rPr>
      </w:pPr>
      <w:r w:rsidRPr="004D1564">
        <w:rPr>
          <w:rFonts w:ascii="Times New Roman" w:eastAsia="Times New Roman" w:hAnsi="Times New Roman" w:cs="Times New Roman"/>
          <w:sz w:val="24"/>
          <w:szCs w:val="20"/>
          <w:lang w:eastAsia="ru-RU"/>
        </w:rPr>
        <w:t xml:space="preserve">поселения от </w:t>
      </w:r>
      <w:r w:rsidR="00AD531F">
        <w:rPr>
          <w:rFonts w:ascii="Times New Roman" w:eastAsia="Times New Roman" w:hAnsi="Times New Roman" w:cs="Times New Roman"/>
          <w:sz w:val="24"/>
          <w:szCs w:val="20"/>
          <w:lang w:eastAsia="ru-RU"/>
        </w:rPr>
        <w:t>30.08.2021</w:t>
      </w:r>
      <w:r w:rsidRPr="004D1564">
        <w:rPr>
          <w:rFonts w:ascii="Times New Roman" w:eastAsia="Times New Roman" w:hAnsi="Times New Roman" w:cs="Times New Roman"/>
          <w:sz w:val="24"/>
          <w:szCs w:val="20"/>
          <w:lang w:eastAsia="ru-RU"/>
        </w:rPr>
        <w:t xml:space="preserve"> № </w:t>
      </w:r>
      <w:r w:rsidR="00AD531F">
        <w:rPr>
          <w:rFonts w:ascii="Times New Roman" w:eastAsia="Times New Roman" w:hAnsi="Times New Roman" w:cs="Times New Roman"/>
          <w:sz w:val="24"/>
          <w:szCs w:val="20"/>
          <w:lang w:eastAsia="ru-RU"/>
        </w:rPr>
        <w:t>204</w:t>
      </w:r>
    </w:p>
    <w:p w:rsidR="008112E5" w:rsidRDefault="008112E5" w:rsidP="008112E5">
      <w:pPr>
        <w:pStyle w:val="a4"/>
        <w:ind w:left="4956" w:firstLine="708"/>
        <w:rPr>
          <w:rFonts w:ascii="Times New Roman" w:hAnsi="Times New Roman" w:cs="Times New Roman"/>
          <w:b/>
          <w:sz w:val="24"/>
          <w:szCs w:val="24"/>
        </w:rPr>
      </w:pPr>
      <w:proofErr w:type="gramStart"/>
      <w:r>
        <w:rPr>
          <w:rFonts w:ascii="Times New Roman" w:hAnsi="Times New Roman" w:cs="Times New Roman"/>
          <w:b/>
          <w:sz w:val="24"/>
          <w:szCs w:val="24"/>
        </w:rPr>
        <w:t xml:space="preserve">(приложение в ред. решения </w:t>
      </w:r>
      <w:proofErr w:type="gramEnd"/>
    </w:p>
    <w:p w:rsidR="008112E5" w:rsidRDefault="008112E5" w:rsidP="008112E5">
      <w:pPr>
        <w:pStyle w:val="a4"/>
        <w:ind w:left="4956" w:firstLine="708"/>
        <w:rPr>
          <w:rFonts w:ascii="Times New Roman" w:hAnsi="Times New Roman" w:cs="Times New Roman"/>
          <w:b/>
          <w:sz w:val="24"/>
          <w:szCs w:val="24"/>
        </w:rPr>
      </w:pPr>
      <w:proofErr w:type="gramStart"/>
      <w:r>
        <w:rPr>
          <w:rFonts w:ascii="Times New Roman" w:hAnsi="Times New Roman" w:cs="Times New Roman"/>
          <w:b/>
          <w:sz w:val="24"/>
          <w:szCs w:val="24"/>
        </w:rPr>
        <w:t>№ 22</w:t>
      </w:r>
      <w:r w:rsidR="008131EF">
        <w:rPr>
          <w:rFonts w:ascii="Times New Roman" w:hAnsi="Times New Roman" w:cs="Times New Roman"/>
          <w:b/>
          <w:sz w:val="24"/>
          <w:szCs w:val="24"/>
        </w:rPr>
        <w:t>2</w:t>
      </w:r>
      <w:r>
        <w:rPr>
          <w:rFonts w:ascii="Times New Roman" w:hAnsi="Times New Roman" w:cs="Times New Roman"/>
          <w:b/>
          <w:sz w:val="24"/>
          <w:szCs w:val="24"/>
        </w:rPr>
        <w:t xml:space="preserve"> от 26.11.2021)</w:t>
      </w:r>
      <w:proofErr w:type="gramEnd"/>
    </w:p>
    <w:p w:rsidR="004D1564" w:rsidRPr="004D1564" w:rsidRDefault="004D1564" w:rsidP="004D1564">
      <w:pPr>
        <w:spacing w:after="0" w:line="240" w:lineRule="auto"/>
        <w:ind w:left="4956"/>
        <w:rPr>
          <w:rFonts w:ascii="Times New Roman" w:eastAsia="Times New Roman" w:hAnsi="Times New Roman" w:cs="Times New Roman"/>
          <w:lang w:eastAsia="ru-RU"/>
        </w:rPr>
      </w:pP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ПОЛОЖЕНИЕ</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 xml:space="preserve">о </w:t>
      </w:r>
      <w:r w:rsidRPr="004D1564">
        <w:rPr>
          <w:rFonts w:ascii="Times New Roman" w:eastAsia="Times New Roman" w:hAnsi="Times New Roman" w:cs="Times New Roman"/>
          <w:b/>
          <w:sz w:val="24"/>
          <w:szCs w:val="24"/>
          <w:lang w:eastAsia="ru-RU"/>
        </w:rPr>
        <w:t xml:space="preserve">муниципальном контроле </w:t>
      </w:r>
      <w:r w:rsidRPr="00143AAF">
        <w:rPr>
          <w:rFonts w:ascii="Times New Roman" w:hAnsi="Times New Roman" w:cs="Times New Roman"/>
          <w:b/>
          <w:sz w:val="24"/>
          <w:szCs w:val="24"/>
        </w:rPr>
        <w:t>в сфере благоустройства</w:t>
      </w:r>
      <w:r w:rsidRPr="004D1564">
        <w:rPr>
          <w:rFonts w:ascii="Times New Roman" w:eastAsia="Times New Roman" w:hAnsi="Times New Roman" w:cs="Times New Roman"/>
          <w:b/>
          <w:bCs/>
          <w:sz w:val="24"/>
          <w:szCs w:val="24"/>
          <w:lang w:eastAsia="ru-RU"/>
        </w:rPr>
        <w:t xml:space="preserve"> на территории </w:t>
      </w:r>
    </w:p>
    <w:p w:rsidR="004D1564" w:rsidRPr="004D1564" w:rsidRDefault="004D1564" w:rsidP="004D1564">
      <w:pPr>
        <w:spacing w:after="0" w:line="240" w:lineRule="auto"/>
        <w:jc w:val="center"/>
        <w:textAlignment w:val="baseline"/>
        <w:rPr>
          <w:rFonts w:ascii="Times New Roman" w:eastAsia="Times New Roman" w:hAnsi="Times New Roman" w:cs="Times New Roman"/>
          <w:b/>
          <w:bCs/>
          <w:sz w:val="24"/>
          <w:szCs w:val="24"/>
          <w:lang w:eastAsia="ru-RU"/>
        </w:rPr>
      </w:pPr>
      <w:r w:rsidRPr="004D1564">
        <w:rPr>
          <w:rFonts w:ascii="Times New Roman" w:eastAsia="Times New Roman" w:hAnsi="Times New Roman" w:cs="Times New Roman"/>
          <w:b/>
          <w:bCs/>
          <w:sz w:val="24"/>
          <w:szCs w:val="24"/>
          <w:lang w:eastAsia="ru-RU"/>
        </w:rPr>
        <w:t>Нов</w:t>
      </w:r>
      <w:r w:rsidR="00451713">
        <w:rPr>
          <w:rFonts w:ascii="Times New Roman" w:eastAsia="Times New Roman" w:hAnsi="Times New Roman" w:cs="Times New Roman"/>
          <w:b/>
          <w:bCs/>
          <w:sz w:val="24"/>
          <w:szCs w:val="24"/>
          <w:lang w:eastAsia="ru-RU"/>
        </w:rPr>
        <w:t>и</w:t>
      </w:r>
      <w:r w:rsidRPr="004D1564">
        <w:rPr>
          <w:rFonts w:ascii="Times New Roman" w:eastAsia="Times New Roman" w:hAnsi="Times New Roman" w:cs="Times New Roman"/>
          <w:b/>
          <w:bCs/>
          <w:sz w:val="24"/>
          <w:szCs w:val="24"/>
          <w:lang w:eastAsia="ru-RU"/>
        </w:rPr>
        <w:t xml:space="preserve">ковского </w:t>
      </w:r>
      <w:r w:rsidRPr="004D1564">
        <w:rPr>
          <w:rFonts w:ascii="Times New Roman" w:eastAsia="Times New Roman" w:hAnsi="Times New Roman" w:cs="Times New Roman"/>
          <w:b/>
          <w:sz w:val="24"/>
          <w:szCs w:val="24"/>
          <w:lang w:eastAsia="ru-RU"/>
        </w:rPr>
        <w:t>сельского поселения</w:t>
      </w:r>
      <w:r w:rsidRPr="004D1564">
        <w:rPr>
          <w:rFonts w:ascii="Times New Roman" w:eastAsia="Times New Roman" w:hAnsi="Times New Roman" w:cs="Times New Roman"/>
          <w:b/>
          <w:sz w:val="24"/>
          <w:szCs w:val="24"/>
          <w:lang w:eastAsia="ru-RU"/>
        </w:rPr>
        <w:br/>
      </w:r>
    </w:p>
    <w:p w:rsidR="004D1564" w:rsidRPr="004D1564" w:rsidRDefault="004D1564" w:rsidP="004D1564">
      <w:pPr>
        <w:spacing w:after="0" w:line="240" w:lineRule="auto"/>
        <w:jc w:val="center"/>
        <w:rPr>
          <w:rFonts w:ascii="Times New Roman" w:hAnsi="Times New Roman" w:cs="Times New Roman"/>
          <w:sz w:val="24"/>
          <w:szCs w:val="24"/>
        </w:rPr>
      </w:pPr>
      <w:r w:rsidRPr="004D1564">
        <w:rPr>
          <w:rFonts w:ascii="Times New Roman" w:hAnsi="Times New Roman" w:cs="Times New Roman"/>
          <w:sz w:val="24"/>
          <w:szCs w:val="24"/>
        </w:rPr>
        <w:t>1. Общие положения</w:t>
      </w:r>
    </w:p>
    <w:p w:rsidR="00C82C4A" w:rsidRDefault="004D1564"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Pr="004D1564">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в сфере благоустройства </w:t>
      </w:r>
      <w:r w:rsidRPr="004D1564">
        <w:rPr>
          <w:rFonts w:ascii="Times New Roman" w:hAnsi="Times New Roman" w:cs="Times New Roman"/>
          <w:sz w:val="24"/>
          <w:szCs w:val="24"/>
        </w:rPr>
        <w:t>на территории Нов</w:t>
      </w:r>
      <w:r w:rsidR="00451713">
        <w:rPr>
          <w:rFonts w:ascii="Times New Roman" w:hAnsi="Times New Roman" w:cs="Times New Roman"/>
          <w:sz w:val="24"/>
          <w:szCs w:val="24"/>
        </w:rPr>
        <w:t>и</w:t>
      </w:r>
      <w:r w:rsidRPr="004D1564">
        <w:rPr>
          <w:rFonts w:ascii="Times New Roman" w:hAnsi="Times New Roman" w:cs="Times New Roman"/>
          <w:sz w:val="24"/>
          <w:szCs w:val="24"/>
        </w:rPr>
        <w:t>ковского сельского поселения (далее – Положение, сельское поселение) определяет порядок организации и осуществления муниципального контроля</w:t>
      </w:r>
      <w:r w:rsidR="008B0CA3">
        <w:rPr>
          <w:rFonts w:ascii="Times New Roman" w:hAnsi="Times New Roman" w:cs="Times New Roman"/>
          <w:sz w:val="24"/>
          <w:szCs w:val="24"/>
        </w:rPr>
        <w:t xml:space="preserve"> в сфере благоустройства </w:t>
      </w:r>
      <w:r w:rsidR="00F939FD" w:rsidRPr="001F6962">
        <w:rPr>
          <w:rFonts w:ascii="Times New Roman" w:hAnsi="Times New Roman" w:cs="Times New Roman"/>
          <w:sz w:val="24"/>
          <w:szCs w:val="24"/>
        </w:rPr>
        <w:t xml:space="preserve">уполномоченным органом местного самоуправления </w:t>
      </w:r>
      <w:r w:rsidR="008B0CA3">
        <w:rPr>
          <w:rFonts w:ascii="Times New Roman" w:hAnsi="Times New Roman" w:cs="Times New Roman"/>
          <w:sz w:val="24"/>
          <w:szCs w:val="24"/>
        </w:rPr>
        <w:t>Нов</w:t>
      </w:r>
      <w:r w:rsidR="00451713">
        <w:rPr>
          <w:rFonts w:ascii="Times New Roman" w:hAnsi="Times New Roman" w:cs="Times New Roman"/>
          <w:sz w:val="24"/>
          <w:szCs w:val="24"/>
        </w:rPr>
        <w:t>и</w:t>
      </w:r>
      <w:r w:rsidR="008B0CA3">
        <w:rPr>
          <w:rFonts w:ascii="Times New Roman" w:hAnsi="Times New Roman" w:cs="Times New Roman"/>
          <w:sz w:val="24"/>
          <w:szCs w:val="24"/>
        </w:rPr>
        <w:t xml:space="preserve">ковского </w:t>
      </w:r>
      <w:r w:rsidR="00F939FD" w:rsidRPr="001F6962">
        <w:rPr>
          <w:rFonts w:ascii="Times New Roman" w:hAnsi="Times New Roman" w:cs="Times New Roman"/>
          <w:sz w:val="24"/>
          <w:szCs w:val="24"/>
        </w:rPr>
        <w:t>сельского поселения.</w:t>
      </w:r>
      <w:r w:rsidR="00C82C4A" w:rsidRPr="00C82C4A">
        <w:rPr>
          <w:rFonts w:ascii="Times New Roman" w:hAnsi="Times New Roman" w:cs="Times New Roman"/>
          <w:sz w:val="24"/>
          <w:szCs w:val="24"/>
        </w:rPr>
        <w:t xml:space="preserve"> </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w:t>
      </w:r>
      <w:r w:rsidR="00C82C4A" w:rsidRPr="00E51812">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Предметом </w:t>
      </w:r>
      <w:r w:rsidR="006E2A85" w:rsidRPr="00AA6711">
        <w:rPr>
          <w:rFonts w:ascii="Times New Roman" w:hAnsi="Times New Roman" w:cs="Times New Roman"/>
          <w:sz w:val="24"/>
          <w:szCs w:val="24"/>
        </w:rPr>
        <w:t>муниципально</w:t>
      </w:r>
      <w:r w:rsidR="00B12AA1">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B12AA1">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1F6962">
        <w:rPr>
          <w:rFonts w:ascii="Times New Roman" w:hAnsi="Times New Roman" w:cs="Times New Roman"/>
          <w:sz w:val="24"/>
          <w:szCs w:val="24"/>
        </w:rPr>
        <w:t xml:space="preserve">на территории </w:t>
      </w:r>
      <w:r w:rsidR="00C82C4A" w:rsidRPr="008B0CA3">
        <w:rPr>
          <w:rFonts w:ascii="Times New Roman" w:hAnsi="Times New Roman" w:cs="Times New Roman"/>
          <w:sz w:val="24"/>
          <w:szCs w:val="24"/>
        </w:rPr>
        <w:t xml:space="preserve">сельского поселения </w:t>
      </w:r>
      <w:proofErr w:type="gramStart"/>
      <w:r>
        <w:rPr>
          <w:rFonts w:ascii="Times New Roman" w:hAnsi="Times New Roman" w:cs="Times New Roman"/>
          <w:sz w:val="24"/>
          <w:szCs w:val="24"/>
        </w:rPr>
        <w:t>являются</w:t>
      </w:r>
      <w:proofErr w:type="gramEnd"/>
      <w:r>
        <w:rPr>
          <w:rFonts w:ascii="Times New Roman" w:hAnsi="Times New Roman" w:cs="Times New Roman"/>
          <w:sz w:val="24"/>
          <w:szCs w:val="24"/>
        </w:rPr>
        <w:tab/>
      </w:r>
      <w:r w:rsidR="00B12AA1">
        <w:rPr>
          <w:rFonts w:ascii="Times New Roman" w:hAnsi="Times New Roman" w:cs="Times New Roman"/>
          <w:sz w:val="24"/>
          <w:szCs w:val="24"/>
        </w:rPr>
        <w:t>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r w:rsidR="00C82C4A" w:rsidRPr="001F6962">
        <w:rPr>
          <w:rFonts w:ascii="Times New Roman" w:hAnsi="Times New Roman" w:cs="Times New Roman"/>
          <w:sz w:val="24"/>
          <w:szCs w:val="24"/>
        </w:rPr>
        <w:t xml:space="preserve"> </w:t>
      </w:r>
    </w:p>
    <w:p w:rsidR="0016422D"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Органом, уполномоченным на осуществление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sidRPr="0028722E">
        <w:rPr>
          <w:rFonts w:ascii="Times New Roman" w:hAnsi="Times New Roman" w:cs="Times New Roman"/>
          <w:sz w:val="24"/>
          <w:szCs w:val="24"/>
        </w:rPr>
        <w:t xml:space="preserve">, является Администрация </w:t>
      </w:r>
      <w:r>
        <w:rPr>
          <w:rFonts w:ascii="Times New Roman" w:hAnsi="Times New Roman" w:cs="Times New Roman"/>
          <w:sz w:val="24"/>
          <w:szCs w:val="24"/>
        </w:rPr>
        <w:t>Нов</w:t>
      </w:r>
      <w:r w:rsidR="00451713">
        <w:rPr>
          <w:rFonts w:ascii="Times New Roman" w:hAnsi="Times New Roman" w:cs="Times New Roman"/>
          <w:sz w:val="24"/>
          <w:szCs w:val="24"/>
        </w:rPr>
        <w:t>и</w:t>
      </w:r>
      <w:r>
        <w:rPr>
          <w:rFonts w:ascii="Times New Roman" w:hAnsi="Times New Roman" w:cs="Times New Roman"/>
          <w:sz w:val="24"/>
          <w:szCs w:val="24"/>
        </w:rPr>
        <w:t>ковского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w:t>
      </w:r>
      <w:r w:rsidR="006E2A85" w:rsidRPr="00AA6711">
        <w:rPr>
          <w:rFonts w:ascii="Times New Roman" w:hAnsi="Times New Roman" w:cs="Times New Roman"/>
          <w:sz w:val="24"/>
          <w:szCs w:val="24"/>
        </w:rPr>
        <w:t>муниципально</w:t>
      </w:r>
      <w:r w:rsidR="006E2A85">
        <w:rPr>
          <w:rFonts w:ascii="Times New Roman" w:hAnsi="Times New Roman" w:cs="Times New Roman"/>
          <w:sz w:val="24"/>
          <w:szCs w:val="24"/>
        </w:rPr>
        <w:t>го</w:t>
      </w:r>
      <w:r w:rsidR="006E2A85" w:rsidRPr="00AA6711">
        <w:rPr>
          <w:rFonts w:ascii="Times New Roman" w:hAnsi="Times New Roman" w:cs="Times New Roman"/>
          <w:sz w:val="24"/>
          <w:szCs w:val="24"/>
        </w:rPr>
        <w:t xml:space="preserve"> контрол</w:t>
      </w:r>
      <w:r w:rsidR="006E2A85">
        <w:rPr>
          <w:rFonts w:ascii="Times New Roman" w:hAnsi="Times New Roman" w:cs="Times New Roman"/>
          <w:sz w:val="24"/>
          <w:szCs w:val="24"/>
        </w:rPr>
        <w:t>я</w:t>
      </w:r>
      <w:r w:rsidR="006E2A85" w:rsidRPr="00AA6711">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C82C4A" w:rsidRPr="00E51812">
        <w:rPr>
          <w:rFonts w:ascii="Times New Roman" w:hAnsi="Times New Roman" w:cs="Times New Roman"/>
          <w:sz w:val="24"/>
          <w:szCs w:val="24"/>
        </w:rPr>
        <w:t>вправе осуществл</w:t>
      </w:r>
      <w:r w:rsidR="00C82C4A">
        <w:rPr>
          <w:rFonts w:ascii="Times New Roman" w:hAnsi="Times New Roman" w:cs="Times New Roman"/>
          <w:sz w:val="24"/>
          <w:szCs w:val="24"/>
        </w:rPr>
        <w:t>ять следующие должностные лица:</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sidRPr="00E51812">
        <w:rPr>
          <w:rFonts w:ascii="Times New Roman" w:hAnsi="Times New Roman" w:cs="Times New Roman"/>
          <w:sz w:val="24"/>
          <w:szCs w:val="24"/>
        </w:rPr>
        <w:t>1</w:t>
      </w:r>
      <w:r>
        <w:rPr>
          <w:rFonts w:ascii="Times New Roman" w:hAnsi="Times New Roman" w:cs="Times New Roman"/>
          <w:sz w:val="24"/>
          <w:szCs w:val="24"/>
        </w:rPr>
        <w:t>)</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 xml:space="preserve">Глава </w:t>
      </w:r>
      <w:r>
        <w:rPr>
          <w:rFonts w:ascii="Times New Roman" w:hAnsi="Times New Roman" w:cs="Times New Roman"/>
          <w:sz w:val="24"/>
          <w:szCs w:val="24"/>
        </w:rPr>
        <w:t>Нов</w:t>
      </w:r>
      <w:r w:rsidR="00451713">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w:t>
      </w:r>
    </w:p>
    <w:p w:rsidR="00C82C4A"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2) до</w:t>
      </w:r>
      <w:r w:rsidR="00C82C4A" w:rsidRPr="00E51812">
        <w:rPr>
          <w:rFonts w:ascii="Times New Roman" w:hAnsi="Times New Roman" w:cs="Times New Roman"/>
          <w:sz w:val="24"/>
          <w:szCs w:val="24"/>
        </w:rPr>
        <w:t>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C82C4A" w:rsidRPr="00E51812">
        <w:rPr>
          <w:rFonts w:ascii="Times New Roman" w:hAnsi="Times New Roman" w:cs="Times New Roman"/>
          <w:sz w:val="24"/>
          <w:szCs w:val="24"/>
        </w:rPr>
        <w:t>,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также - инспектор).</w:t>
      </w:r>
    </w:p>
    <w:p w:rsidR="008B0CA3" w:rsidRPr="00250CAC" w:rsidRDefault="008B0CA3" w:rsidP="008B0CA3">
      <w:pPr>
        <w:pStyle w:val="a4"/>
        <w:tabs>
          <w:tab w:val="left" w:pos="709"/>
        </w:tabs>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C82C4A">
        <w:rPr>
          <w:rFonts w:ascii="Times New Roman" w:hAnsi="Times New Roman" w:cs="Times New Roman"/>
          <w:sz w:val="24"/>
          <w:szCs w:val="24"/>
        </w:rPr>
        <w:t>5</w:t>
      </w:r>
      <w:r w:rsidR="00E51812" w:rsidRPr="00E51812">
        <w:rPr>
          <w:rFonts w:ascii="Times New Roman" w:hAnsi="Times New Roman" w:cs="Times New Roman"/>
          <w:sz w:val="24"/>
          <w:szCs w:val="24"/>
        </w:rPr>
        <w:t>. Уполномоченный орган при осуществлении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проводит контрольные (</w:t>
      </w:r>
      <w:r w:rsidR="00C86F9C">
        <w:rPr>
          <w:rFonts w:ascii="Times New Roman" w:hAnsi="Times New Roman" w:cs="Times New Roman"/>
          <w:sz w:val="24"/>
          <w:szCs w:val="24"/>
        </w:rPr>
        <w:t xml:space="preserve">надзорные) мероприятия из числа </w:t>
      </w:r>
      <w:proofErr w:type="gramStart"/>
      <w:r>
        <w:rPr>
          <w:rFonts w:ascii="Times New Roman" w:hAnsi="Times New Roman" w:cs="Times New Roman"/>
          <w:sz w:val="24"/>
          <w:szCs w:val="24"/>
        </w:rPr>
        <w:t>предусмотренных</w:t>
      </w:r>
      <w:proofErr w:type="gramEnd"/>
      <w:r>
        <w:rPr>
          <w:rFonts w:ascii="Times New Roman" w:hAnsi="Times New Roman" w:cs="Times New Roman"/>
          <w:sz w:val="24"/>
          <w:szCs w:val="24"/>
        </w:rPr>
        <w:t xml:space="preserve"> </w:t>
      </w:r>
      <w:hyperlink r:id="rId9"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815125" w:rsidRPr="00815125">
          <w:rPr>
            <w:rFonts w:ascii="Times New Roman" w:hAnsi="Times New Roman" w:cs="Times New Roman"/>
            <w:sz w:val="24"/>
            <w:szCs w:val="24"/>
          </w:rPr>
          <w:t>от 31 июля 2020 года №</w:t>
        </w:r>
        <w:r w:rsidR="00E51812" w:rsidRPr="00C86F9C">
          <w:rPr>
            <w:rStyle w:val="a3"/>
            <w:rFonts w:ascii="Times New Roman" w:hAnsi="Times New Roman" w:cs="Times New Roman"/>
            <w:color w:val="auto"/>
            <w:sz w:val="24"/>
            <w:szCs w:val="24"/>
            <w:u w:val="none"/>
          </w:rPr>
          <w:t>248-ФЗ</w:t>
        </w:r>
      </w:hyperlink>
      <w:hyperlink r:id="rId10"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E877C6">
        <w:rPr>
          <w:rFonts w:ascii="Times New Roman" w:hAnsi="Times New Roman" w:cs="Times New Roman"/>
          <w:color w:val="FF0000"/>
          <w:sz w:val="24"/>
          <w:szCs w:val="24"/>
          <w:shd w:val="clear" w:color="auto" w:fill="FFFFFF"/>
        </w:rPr>
        <w:t>(</w:t>
      </w:r>
      <w:r w:rsidR="00AA6711" w:rsidRPr="00250CAC">
        <w:rPr>
          <w:rFonts w:ascii="Times New Roman" w:hAnsi="Times New Roman" w:cs="Times New Roman"/>
          <w:color w:val="000000" w:themeColor="text1"/>
          <w:sz w:val="24"/>
          <w:szCs w:val="24"/>
          <w:shd w:val="clear" w:color="auto" w:fill="FFFFFF"/>
        </w:rPr>
        <w:t>далее-Федеральный закон № 248-ФЗ</w:t>
      </w:r>
      <w:r w:rsidRPr="00250CAC">
        <w:rPr>
          <w:rFonts w:ascii="Times New Roman" w:hAnsi="Times New Roman" w:cs="Times New Roman"/>
          <w:color w:val="000000" w:themeColor="text1"/>
          <w:sz w:val="24"/>
          <w:szCs w:val="24"/>
          <w:shd w:val="clear" w:color="auto" w:fill="FFFFFF"/>
        </w:rPr>
        <w:t>,</w:t>
      </w:r>
      <w:r w:rsidRPr="00250CAC">
        <w:rPr>
          <w:rFonts w:ascii="Times New Roman" w:hAnsi="Times New Roman" w:cs="Times New Roman"/>
          <w:color w:val="000000" w:themeColor="text1"/>
          <w:sz w:val="24"/>
          <w:szCs w:val="24"/>
        </w:rPr>
        <w:t xml:space="preserve"> контрольные (надзорные) мероприятия</w:t>
      </w:r>
      <w:r w:rsidR="00AA6711" w:rsidRPr="00250CAC">
        <w:rPr>
          <w:rFonts w:ascii="Times New Roman" w:hAnsi="Times New Roman" w:cs="Times New Roman"/>
          <w:color w:val="000000" w:themeColor="text1"/>
          <w:sz w:val="24"/>
          <w:szCs w:val="24"/>
          <w:shd w:val="clear" w:color="auto" w:fill="FFFFFF"/>
        </w:rPr>
        <w:t>)</w:t>
      </w:r>
      <w:r w:rsidR="0016422D" w:rsidRPr="00250CAC">
        <w:rPr>
          <w:rFonts w:ascii="Times New Roman" w:hAnsi="Times New Roman" w:cs="Times New Roman"/>
          <w:color w:val="000000" w:themeColor="text1"/>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6.</w:t>
      </w:r>
      <w:r w:rsidR="00E51812" w:rsidRPr="00E51812">
        <w:rPr>
          <w:rFonts w:ascii="Times New Roman" w:hAnsi="Times New Roman" w:cs="Times New Roman"/>
          <w:sz w:val="24"/>
          <w:szCs w:val="24"/>
        </w:rPr>
        <w:t xml:space="preserve"> В целях, связанных с осуществлением муниципального контроля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E51812" w:rsidRPr="00E51812">
        <w:rPr>
          <w:rFonts w:ascii="Times New Roman" w:hAnsi="Times New Roman" w:cs="Times New Roman"/>
          <w:sz w:val="24"/>
          <w:szCs w:val="24"/>
        </w:rPr>
        <w:t xml:space="preserve">,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t>7</w:t>
      </w:r>
      <w:r w:rsidR="00E51812" w:rsidRPr="00E51812">
        <w:rPr>
          <w:rFonts w:ascii="Times New Roman" w:hAnsi="Times New Roman" w:cs="Times New Roman"/>
          <w:sz w:val="24"/>
          <w:szCs w:val="24"/>
        </w:rPr>
        <w:t xml:space="preserve">. </w:t>
      </w:r>
      <w:r w:rsidR="00E51812" w:rsidRPr="00B12AA1">
        <w:rPr>
          <w:rFonts w:ascii="Times New Roman" w:hAnsi="Times New Roman" w:cs="Times New Roman"/>
          <w:sz w:val="24"/>
          <w:szCs w:val="24"/>
        </w:rPr>
        <w:t xml:space="preserve">Объектами муниципального контроля </w:t>
      </w:r>
      <w:r w:rsidR="006E2A85" w:rsidRPr="00B12AA1">
        <w:rPr>
          <w:rFonts w:ascii="Times New Roman" w:hAnsi="Times New Roman" w:cs="Times New Roman"/>
          <w:sz w:val="24"/>
          <w:szCs w:val="24"/>
        </w:rPr>
        <w:t xml:space="preserve">в сфере благоустройства </w:t>
      </w:r>
      <w:r w:rsidR="00E51812" w:rsidRPr="00B12AA1">
        <w:rPr>
          <w:rFonts w:ascii="Times New Roman" w:hAnsi="Times New Roman" w:cs="Times New Roman"/>
          <w:sz w:val="24"/>
          <w:szCs w:val="24"/>
        </w:rPr>
        <w:t xml:space="preserve">являются </w:t>
      </w:r>
      <w:r w:rsidR="00B12AA1" w:rsidRPr="00B12AA1">
        <w:rPr>
          <w:rFonts w:ascii="Times New Roman" w:hAnsi="Times New Roman" w:cs="Times New Roman"/>
          <w:sz w:val="24"/>
          <w:szCs w:val="24"/>
          <w:shd w:val="clear" w:color="auto" w:fill="FFFFFF"/>
        </w:rPr>
        <w:t>объекты и элементы благоустройства на территории</w:t>
      </w:r>
      <w:r w:rsidR="00E51812" w:rsidRPr="00B12AA1">
        <w:rPr>
          <w:rFonts w:ascii="Times New Roman" w:hAnsi="Times New Roman" w:cs="Times New Roman"/>
          <w:sz w:val="24"/>
          <w:szCs w:val="24"/>
        </w:rPr>
        <w:t xml:space="preserve"> </w:t>
      </w:r>
      <w:r w:rsidR="00F939FD" w:rsidRPr="00B12AA1">
        <w:rPr>
          <w:rFonts w:ascii="Times New Roman" w:hAnsi="Times New Roman" w:cs="Times New Roman"/>
          <w:sz w:val="24"/>
          <w:szCs w:val="24"/>
        </w:rPr>
        <w:t>сельского поселения</w:t>
      </w:r>
      <w:r w:rsidR="006D78E3" w:rsidRPr="00B12AA1">
        <w:rPr>
          <w:rFonts w:ascii="Times New Roman" w:hAnsi="Times New Roman" w:cs="Times New Roman"/>
          <w:sz w:val="24"/>
          <w:szCs w:val="24"/>
        </w:rPr>
        <w:t xml:space="preserve"> </w:t>
      </w:r>
      <w:r w:rsidR="00E51812" w:rsidRPr="00B12AA1">
        <w:rPr>
          <w:rFonts w:ascii="Times New Roman" w:hAnsi="Times New Roman" w:cs="Times New Roman"/>
          <w:sz w:val="24"/>
          <w:szCs w:val="24"/>
        </w:rPr>
        <w:t>(далее - объекты контроля).</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конт</w:t>
      </w:r>
      <w:r w:rsidR="0016422D">
        <w:rPr>
          <w:rFonts w:ascii="Times New Roman" w:hAnsi="Times New Roman" w:cs="Times New Roman"/>
          <w:sz w:val="24"/>
          <w:szCs w:val="24"/>
        </w:rPr>
        <w:t>роля</w:t>
      </w:r>
      <w:r w:rsidR="006E2A85" w:rsidRPr="006E2A85">
        <w:rPr>
          <w:rFonts w:ascii="Times New Roman" w:hAnsi="Times New Roman" w:cs="Times New Roman"/>
          <w:sz w:val="24"/>
          <w:szCs w:val="24"/>
        </w:rPr>
        <w:t xml:space="preserve"> </w:t>
      </w:r>
      <w:r w:rsidR="006E2A85" w:rsidRPr="00751EA8">
        <w:rPr>
          <w:rFonts w:ascii="Times New Roman" w:hAnsi="Times New Roman" w:cs="Times New Roman"/>
          <w:sz w:val="24"/>
          <w:szCs w:val="24"/>
        </w:rPr>
        <w:t>в сфере благоустройства</w:t>
      </w:r>
      <w:r w:rsidR="0016422D">
        <w:rPr>
          <w:rFonts w:ascii="Times New Roman" w:hAnsi="Times New Roman" w:cs="Times New Roman"/>
          <w:sz w:val="24"/>
          <w:szCs w:val="24"/>
        </w:rPr>
        <w:t>.</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C82C4A">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контроль </w:t>
      </w:r>
      <w:r w:rsidR="006E2A85" w:rsidRPr="00751EA8">
        <w:rPr>
          <w:rFonts w:ascii="Times New Roman" w:hAnsi="Times New Roman" w:cs="Times New Roman"/>
          <w:sz w:val="24"/>
          <w:szCs w:val="24"/>
        </w:rPr>
        <w:t>в сфере благоустройства</w:t>
      </w:r>
      <w:r w:rsidR="006E2A85" w:rsidRPr="00AA6711">
        <w:rPr>
          <w:rFonts w:ascii="Times New Roman" w:hAnsi="Times New Roman" w:cs="Times New Roman"/>
          <w:sz w:val="24"/>
          <w:szCs w:val="24"/>
        </w:rPr>
        <w:t xml:space="preserve"> </w:t>
      </w:r>
      <w:r w:rsidR="00E51812" w:rsidRPr="00E51812">
        <w:rPr>
          <w:rFonts w:ascii="Times New Roman" w:hAnsi="Times New Roman" w:cs="Times New Roman"/>
          <w:sz w:val="24"/>
          <w:szCs w:val="24"/>
        </w:rPr>
        <w:t>ос</w:t>
      </w:r>
      <w:r w:rsidR="0016422D">
        <w:rPr>
          <w:rFonts w:ascii="Times New Roman" w:hAnsi="Times New Roman" w:cs="Times New Roman"/>
          <w:sz w:val="24"/>
          <w:szCs w:val="24"/>
        </w:rPr>
        <w:t xml:space="preserve">уществляется в соответствии </w:t>
      </w:r>
    </w:p>
    <w:p w:rsidR="00143AAF"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sidRPr="00143AAF">
        <w:rPr>
          <w:rFonts w:ascii="Times New Roman" w:hAnsi="Times New Roman" w:cs="Times New Roman"/>
          <w:sz w:val="24"/>
          <w:szCs w:val="24"/>
        </w:rPr>
        <w:t>Федеральным законом от 6 октября 2003 года №</w:t>
      </w:r>
      <w:r>
        <w:rPr>
          <w:rFonts w:ascii="Times New Roman" w:hAnsi="Times New Roman" w:cs="Times New Roman"/>
          <w:sz w:val="24"/>
          <w:szCs w:val="24"/>
        </w:rPr>
        <w:t xml:space="preserve"> </w:t>
      </w:r>
      <w:r w:rsidR="00143AAF" w:rsidRPr="00143AAF">
        <w:rPr>
          <w:rFonts w:ascii="Times New Roman" w:hAnsi="Times New Roman" w:cs="Times New Roman"/>
          <w:sz w:val="24"/>
          <w:szCs w:val="24"/>
        </w:rPr>
        <w:t>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p w:rsidR="008B0CA3"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2" w:history="1">
        <w:r w:rsidR="00E51812" w:rsidRPr="00143AAF">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Pr>
          <w:rFonts w:ascii="Times New Roman" w:hAnsi="Times New Roman" w:cs="Times New Roman"/>
          <w:sz w:val="24"/>
          <w:szCs w:val="24"/>
        </w:rPr>
        <w:t>;</w:t>
      </w:r>
    </w:p>
    <w:p w:rsidR="008B0CA3" w:rsidRDefault="008B0CA3" w:rsidP="008B0CA3">
      <w:pPr>
        <w:pStyle w:val="a4"/>
        <w:tabs>
          <w:tab w:val="left" w:pos="709"/>
        </w:tabs>
        <w:jc w:val="both"/>
        <w:rPr>
          <w:rStyle w:val="a3"/>
          <w:rFonts w:ascii="Times New Roman" w:hAnsi="Times New Roman" w:cs="Times New Roman"/>
          <w:color w:val="auto"/>
          <w:sz w:val="24"/>
          <w:szCs w:val="24"/>
          <w:u w:val="none"/>
        </w:rPr>
      </w:pPr>
      <w:r>
        <w:rPr>
          <w:rFonts w:ascii="Times New Roman" w:hAnsi="Times New Roman" w:cs="Times New Roman"/>
          <w:sz w:val="24"/>
          <w:szCs w:val="24"/>
        </w:rPr>
        <w:tab/>
      </w:r>
      <w:hyperlink r:id="rId13" w:anchor="7D20K3" w:history="1">
        <w:r w:rsidR="00E51812" w:rsidRPr="00143AAF">
          <w:rPr>
            <w:rStyle w:val="a3"/>
            <w:rFonts w:ascii="Times New Roman" w:hAnsi="Times New Roman" w:cs="Times New Roman"/>
            <w:color w:val="auto"/>
            <w:sz w:val="24"/>
            <w:szCs w:val="24"/>
            <w:u w:val="none"/>
          </w:rPr>
          <w:t>Федеральн</w:t>
        </w:r>
        <w:r w:rsidR="00C86F9C" w:rsidRPr="00143AAF">
          <w:rPr>
            <w:rStyle w:val="a3"/>
            <w:rFonts w:ascii="Times New Roman" w:hAnsi="Times New Roman" w:cs="Times New Roman"/>
            <w:color w:val="auto"/>
            <w:sz w:val="24"/>
            <w:szCs w:val="24"/>
            <w:u w:val="none"/>
          </w:rPr>
          <w:t>ым законом от 26 декабря 2008 года</w:t>
        </w:r>
        <w:r w:rsidR="00E51812" w:rsidRPr="00143AAF">
          <w:rPr>
            <w:rStyle w:val="a3"/>
            <w:rFonts w:ascii="Times New Roman" w:hAnsi="Times New Roman" w:cs="Times New Roman"/>
            <w:color w:val="auto"/>
            <w:sz w:val="24"/>
            <w:szCs w:val="24"/>
            <w:u w:val="none"/>
          </w:rPr>
          <w:t xml:space="preserve"> </w:t>
        </w:r>
        <w:r w:rsidR="00C86F9C" w:rsidRPr="00143AAF">
          <w:rPr>
            <w:rStyle w:val="a3"/>
            <w:rFonts w:ascii="Times New Roman" w:hAnsi="Times New Roman" w:cs="Times New Roman"/>
            <w:color w:val="auto"/>
            <w:sz w:val="24"/>
            <w:szCs w:val="24"/>
            <w:u w:val="none"/>
          </w:rPr>
          <w:t>№ 294-ФЗ «</w:t>
        </w:r>
        <w:r w:rsidR="00E51812" w:rsidRPr="00143AAF">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sidRPr="00143AAF">
          <w:rPr>
            <w:rStyle w:val="a3"/>
            <w:rFonts w:ascii="Times New Roman" w:hAnsi="Times New Roman" w:cs="Times New Roman"/>
            <w:color w:val="auto"/>
            <w:sz w:val="24"/>
            <w:szCs w:val="24"/>
            <w:u w:val="none"/>
          </w:rPr>
          <w:t>»</w:t>
        </w:r>
      </w:hyperlink>
      <w:r>
        <w:rPr>
          <w:rStyle w:val="a3"/>
          <w:rFonts w:ascii="Times New Roman" w:hAnsi="Times New Roman" w:cs="Times New Roman"/>
          <w:color w:val="auto"/>
          <w:sz w:val="24"/>
          <w:szCs w:val="24"/>
          <w:u w:val="none"/>
        </w:rPr>
        <w:t>;</w:t>
      </w:r>
    </w:p>
    <w:p w:rsidR="008B0CA3" w:rsidRDefault="008B0CA3" w:rsidP="008B0CA3">
      <w:pPr>
        <w:pStyle w:val="a4"/>
        <w:tabs>
          <w:tab w:val="left" w:pos="709"/>
        </w:tabs>
        <w:jc w:val="both"/>
        <w:rPr>
          <w:rFonts w:ascii="Times New Roman" w:hAnsi="Times New Roman" w:cs="Times New Roman"/>
          <w:sz w:val="24"/>
          <w:szCs w:val="24"/>
        </w:rPr>
      </w:pPr>
      <w:r>
        <w:rPr>
          <w:rStyle w:val="a3"/>
          <w:rFonts w:ascii="Times New Roman" w:hAnsi="Times New Roman" w:cs="Times New Roman"/>
          <w:color w:val="auto"/>
          <w:sz w:val="24"/>
          <w:szCs w:val="24"/>
          <w:u w:val="none"/>
        </w:rPr>
        <w:tab/>
      </w:r>
      <w:hyperlink r:id="rId14"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hyperlink r:id="rId15"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Об утверждении Правил подготовки органами государственного контроля (надзора) и органами муниципального </w:t>
        </w:r>
        <w:proofErr w:type="gramStart"/>
        <w:r w:rsidR="00E51812" w:rsidRPr="00C86F9C">
          <w:rPr>
            <w:rStyle w:val="a3"/>
            <w:rFonts w:ascii="Times New Roman" w:hAnsi="Times New Roman" w:cs="Times New Roman"/>
            <w:color w:val="auto"/>
            <w:sz w:val="24"/>
            <w:szCs w:val="24"/>
            <w:u w:val="none"/>
          </w:rPr>
          <w:t>контроля ежегодных планов проведения плановых проверок юридических лиц</w:t>
        </w:r>
        <w:proofErr w:type="gramEnd"/>
        <w:r w:rsidR="00E51812" w:rsidRPr="00C86F9C">
          <w:rPr>
            <w:rStyle w:val="a3"/>
            <w:rFonts w:ascii="Times New Roman" w:hAnsi="Times New Roman" w:cs="Times New Roman"/>
            <w:color w:val="auto"/>
            <w:sz w:val="24"/>
            <w:szCs w:val="24"/>
            <w:u w:val="none"/>
          </w:rPr>
          <w:t xml:space="preserve">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 xml:space="preserve">Система оценки и управления рисками при осуществлении муниципального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D2375B" w:rsidRPr="0028722E">
        <w:rPr>
          <w:rFonts w:ascii="Times New Roman" w:hAnsi="Times New Roman" w:cs="Times New Roman"/>
          <w:sz w:val="24"/>
          <w:szCs w:val="24"/>
        </w:rPr>
        <w:t>не применяется</w:t>
      </w:r>
      <w:r w:rsidR="001262D8">
        <w:rPr>
          <w:rFonts w:ascii="Times New Roman" w:hAnsi="Times New Roman" w:cs="Times New Roman"/>
          <w:sz w:val="24"/>
          <w:szCs w:val="24"/>
        </w:rPr>
        <w:t>.</w:t>
      </w:r>
    </w:p>
    <w:p w:rsidR="001262D8" w:rsidRPr="00A4271E" w:rsidRDefault="008B0CA3" w:rsidP="008B0CA3">
      <w:pPr>
        <w:pStyle w:val="a4"/>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143AAF">
        <w:rPr>
          <w:rFonts w:ascii="Times New Roman" w:hAnsi="Times New Roman" w:cs="Times New Roman"/>
          <w:sz w:val="24"/>
          <w:szCs w:val="24"/>
        </w:rPr>
        <w:t>11</w:t>
      </w:r>
      <w:r w:rsidR="001262D8" w:rsidRPr="00A4271E">
        <w:rPr>
          <w:rFonts w:ascii="Times New Roman" w:hAnsi="Times New Roman" w:cs="Times New Roman"/>
          <w:sz w:val="24"/>
          <w:szCs w:val="24"/>
        </w:rPr>
        <w:t xml:space="preserve">. Оценка результативности и эффективности осуществления муниципального контроля </w:t>
      </w:r>
      <w:r w:rsidR="0062660E" w:rsidRPr="00AA6711">
        <w:rPr>
          <w:rFonts w:ascii="Times New Roman" w:hAnsi="Times New Roman" w:cs="Times New Roman"/>
          <w:sz w:val="24"/>
          <w:szCs w:val="24"/>
        </w:rPr>
        <w:t xml:space="preserve">контроле </w:t>
      </w:r>
      <w:r w:rsidR="0062660E" w:rsidRPr="00751EA8">
        <w:rPr>
          <w:rFonts w:ascii="Times New Roman" w:hAnsi="Times New Roman" w:cs="Times New Roman"/>
          <w:sz w:val="24"/>
          <w:szCs w:val="24"/>
        </w:rPr>
        <w:t>в сфере благоустройства</w:t>
      </w:r>
      <w:r w:rsidR="0062660E" w:rsidRPr="00AA6711">
        <w:rPr>
          <w:rFonts w:ascii="Times New Roman" w:hAnsi="Times New Roman" w:cs="Times New Roman"/>
          <w:sz w:val="24"/>
          <w:szCs w:val="24"/>
        </w:rPr>
        <w:t xml:space="preserve"> </w:t>
      </w:r>
      <w:r w:rsidR="001262D8" w:rsidRPr="00A4271E">
        <w:rPr>
          <w:rFonts w:ascii="Times New Roman" w:hAnsi="Times New Roman" w:cs="Times New Roman"/>
          <w:sz w:val="24"/>
          <w:szCs w:val="24"/>
        </w:rPr>
        <w:t>осуществляется на основании статьи 30 Федерального закона от 31.07.2020 № 248-ФЗ.</w:t>
      </w:r>
    </w:p>
    <w:p w:rsidR="001262D8" w:rsidRDefault="001262D8" w:rsidP="00E51812">
      <w:pPr>
        <w:pStyle w:val="a4"/>
        <w:rPr>
          <w:rFonts w:ascii="Times New Roman" w:hAnsi="Times New Roman" w:cs="Times New Roman"/>
          <w:sz w:val="24"/>
          <w:szCs w:val="24"/>
        </w:rPr>
      </w:pPr>
    </w:p>
    <w:p w:rsid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8B0CA3">
        <w:rPr>
          <w:rFonts w:ascii="Times New Roman" w:hAnsi="Times New Roman" w:cs="Times New Roman"/>
          <w:sz w:val="24"/>
          <w:szCs w:val="24"/>
        </w:rPr>
        <w:t>в</w:t>
      </w:r>
      <w:proofErr w:type="gramEnd"/>
      <w:r w:rsidRPr="008B0CA3">
        <w:rPr>
          <w:rFonts w:ascii="Times New Roman" w:hAnsi="Times New Roman" w:cs="Times New Roman"/>
          <w:sz w:val="24"/>
          <w:szCs w:val="24"/>
        </w:rPr>
        <w:t xml:space="preserve"> </w:t>
      </w:r>
    </w:p>
    <w:p w:rsidR="0062660E" w:rsidRPr="008B0CA3" w:rsidRDefault="0062660E" w:rsidP="0062660E">
      <w:pPr>
        <w:pStyle w:val="a4"/>
        <w:jc w:val="center"/>
        <w:rPr>
          <w:rFonts w:ascii="Times New Roman" w:hAnsi="Times New Roman" w:cs="Times New Roman"/>
          <w:sz w:val="24"/>
          <w:szCs w:val="24"/>
        </w:rPr>
      </w:pPr>
      <w:r w:rsidRPr="008B0CA3">
        <w:rPr>
          <w:rFonts w:ascii="Times New Roman" w:hAnsi="Times New Roman" w:cs="Times New Roman"/>
          <w:sz w:val="24"/>
          <w:szCs w:val="24"/>
        </w:rPr>
        <w:t>сфере благоустройства</w:t>
      </w:r>
    </w:p>
    <w:p w:rsidR="0062660E" w:rsidRPr="00D2375B" w:rsidRDefault="0062660E" w:rsidP="0062660E">
      <w:pPr>
        <w:pStyle w:val="a4"/>
        <w:jc w:val="center"/>
        <w:rPr>
          <w:rFonts w:ascii="Times New Roman" w:hAnsi="Times New Roman" w:cs="Times New Roman"/>
          <w:b/>
          <w:sz w:val="24"/>
          <w:szCs w:val="24"/>
        </w:rPr>
      </w:pP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В рамках осуществления муниципального контроля</w:t>
      </w:r>
      <w:r>
        <w:rPr>
          <w:rFonts w:ascii="Times New Roman" w:hAnsi="Times New Roman" w:cs="Times New Roman"/>
          <w:sz w:val="24"/>
          <w:szCs w:val="24"/>
        </w:rPr>
        <w:t xml:space="preserve"> в сфере благоустройства</w:t>
      </w:r>
      <w:r w:rsidRPr="00A22EEA">
        <w:rPr>
          <w:rFonts w:ascii="Times New Roman" w:hAnsi="Times New Roman" w:cs="Times New Roman"/>
          <w:sz w:val="24"/>
          <w:szCs w:val="24"/>
        </w:rPr>
        <w:t xml:space="preserve"> уполномоченный орган вправе проводить следующие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Профилактические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информирование;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объявление предостережения;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Контрольные (надзорные)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дата, время и место принятия решения;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кем принято решение;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основание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вид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вид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предмет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проверочные листы, если их применение является обязательным;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совершать иные действия, предусмотренные законодательством.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19. Инспекторы обязаны: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A22EEA">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20. Инспектор не вправе: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A22EEA">
        <w:rPr>
          <w:rFonts w:ascii="Times New Roman" w:hAnsi="Times New Roman" w:cs="Times New Roman"/>
          <w:sz w:val="24"/>
          <w:szCs w:val="24"/>
        </w:rPr>
        <w:t xml:space="preserve"> образом уведомлено о проведении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превышать установленные сроки проведения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21. В соответствии с </w:t>
      </w:r>
      <w:hyperlink r:id="rId17" w:history="1">
        <w:r w:rsidRPr="00A22EEA">
          <w:rPr>
            <w:rFonts w:ascii="Times New Roman" w:hAnsi="Times New Roman" w:cs="Times New Roman"/>
            <w:sz w:val="24"/>
            <w:szCs w:val="24"/>
          </w:rPr>
          <w:t>частью 2 статьи 61</w:t>
        </w:r>
      </w:hyperlink>
      <w:r w:rsidRPr="00A22EEA">
        <w:rPr>
          <w:rFonts w:ascii="Times New Roman" w:hAnsi="Times New Roman" w:cs="Times New Roman"/>
          <w:sz w:val="24"/>
          <w:szCs w:val="24"/>
        </w:rPr>
        <w:t xml:space="preserve"> </w:t>
      </w:r>
      <w:hyperlink r:id="rId18"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22. В соответствии с </w:t>
      </w:r>
      <w:hyperlink r:id="rId19" w:history="1">
        <w:r w:rsidRPr="00A22EEA">
          <w:rPr>
            <w:rFonts w:ascii="Times New Roman" w:hAnsi="Times New Roman" w:cs="Times New Roman"/>
            <w:sz w:val="24"/>
            <w:szCs w:val="24"/>
          </w:rPr>
          <w:t>частью 3 статьи 66</w:t>
        </w:r>
      </w:hyperlink>
      <w:r w:rsidRPr="00A22EEA">
        <w:rPr>
          <w:rFonts w:ascii="Times New Roman" w:hAnsi="Times New Roman" w:cs="Times New Roman"/>
          <w:sz w:val="24"/>
          <w:szCs w:val="24"/>
        </w:rPr>
        <w:t xml:space="preserve"> </w:t>
      </w:r>
      <w:hyperlink r:id="rId20"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требующие взаимодействия с контролируемым лицом: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не требующие взаимодействия с контролируемым лицом -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24. Выездная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22EEA">
        <w:rPr>
          <w:rFonts w:ascii="Times New Roman" w:hAnsi="Times New Roman" w:cs="Times New Roman"/>
          <w:sz w:val="24"/>
          <w:szCs w:val="24"/>
        </w:rPr>
        <w:t>позднее</w:t>
      </w:r>
      <w:proofErr w:type="gramEnd"/>
      <w:r w:rsidRPr="00A22EEA">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22EEA">
        <w:rPr>
          <w:rFonts w:ascii="Times New Roman" w:hAnsi="Times New Roman" w:cs="Times New Roman"/>
          <w:sz w:val="24"/>
          <w:szCs w:val="24"/>
        </w:rPr>
        <w:t>микропредприятия</w:t>
      </w:r>
      <w:proofErr w:type="spell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в</w:t>
      </w:r>
      <w:proofErr w:type="gramEnd"/>
      <w:r w:rsidRPr="00A22EEA">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25.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A22EEA">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рейдового осмотра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досмотр;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е)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26. Инспекционный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опрос;</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инструментальное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27. Документарная проверка:</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A22EEA">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A22EEA">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получение письменных объяснений;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истребование документов;</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экспертиза;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22EEA">
        <w:rPr>
          <w:rFonts w:ascii="Times New Roman" w:hAnsi="Times New Roman" w:cs="Times New Roman"/>
          <w:sz w:val="24"/>
          <w:szCs w:val="24"/>
        </w:rPr>
        <w:t xml:space="preserve"> пояснения. </w:t>
      </w:r>
      <w:proofErr w:type="gramStart"/>
      <w:r w:rsidRPr="00A22EEA">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A22EEA">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A22EEA">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29. Выездное обследование: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A22EEA">
          <w:rPr>
            <w:rFonts w:ascii="Times New Roman" w:hAnsi="Times New Roman" w:cs="Times New Roman"/>
            <w:sz w:val="24"/>
            <w:szCs w:val="24"/>
          </w:rPr>
          <w:t>пунктами 1</w:t>
        </w:r>
      </w:hyperlink>
      <w:r w:rsidRPr="00A22EEA">
        <w:rPr>
          <w:rFonts w:ascii="Times New Roman" w:hAnsi="Times New Roman" w:cs="Times New Roman"/>
          <w:sz w:val="24"/>
          <w:szCs w:val="24"/>
        </w:rPr>
        <w:t xml:space="preserve"> и </w:t>
      </w:r>
      <w:hyperlink r:id="rId22" w:anchor="AAM0NT" w:history="1">
        <w:r w:rsidRPr="00A22EEA">
          <w:rPr>
            <w:rFonts w:ascii="Times New Roman" w:hAnsi="Times New Roman" w:cs="Times New Roman"/>
            <w:sz w:val="24"/>
            <w:szCs w:val="24"/>
          </w:rPr>
          <w:t>2 части 2 статьи 90 Федерального закона № 248-ФЗ</w:t>
        </w:r>
      </w:hyperlink>
      <w:r w:rsidRPr="00A22EEA">
        <w:rPr>
          <w:rFonts w:ascii="Times New Roman" w:hAnsi="Times New Roman" w:cs="Times New Roman"/>
          <w:sz w:val="24"/>
          <w:szCs w:val="24"/>
        </w:rPr>
        <w:t>, не принимаются.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22EEA">
        <w:rPr>
          <w:rFonts w:ascii="Times New Roman" w:hAnsi="Times New Roman" w:cs="Times New Roman"/>
          <w:sz w:val="24"/>
          <w:szCs w:val="24"/>
        </w:rPr>
        <w:t>с</w:t>
      </w:r>
      <w:proofErr w:type="gramEnd"/>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A22EEA">
          <w:rPr>
            <w:rFonts w:ascii="Times New Roman" w:hAnsi="Times New Roman" w:cs="Times New Roman"/>
            <w:sz w:val="24"/>
            <w:szCs w:val="24"/>
          </w:rPr>
          <w:t>частью 1 статьи 95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31. </w:t>
      </w:r>
      <w:proofErr w:type="gramStart"/>
      <w:r w:rsidRPr="00A22EEA">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22EEA">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A22EEA">
          <w:rPr>
            <w:rFonts w:ascii="Times New Roman" w:hAnsi="Times New Roman" w:cs="Times New Roman"/>
            <w:sz w:val="24"/>
            <w:szCs w:val="24"/>
          </w:rPr>
          <w:t>частью 5 статьи 66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hAnsi="Times New Roman" w:cs="Times New Roman"/>
          <w:sz w:val="24"/>
          <w:szCs w:val="24"/>
        </w:rPr>
        <w:t>34.</w:t>
      </w:r>
      <w:r w:rsidRPr="00A22EEA">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36.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22EEA">
        <w:rPr>
          <w:rFonts w:ascii="Times New Roman" w:eastAsiaTheme="minorEastAsia" w:hAnsi="Times New Roman" w:cs="Times New Roman"/>
          <w:sz w:val="24"/>
          <w:szCs w:val="24"/>
        </w:rPr>
        <w:t>контроль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A22EEA">
          <w:rPr>
            <w:rFonts w:ascii="Times New Roman" w:eastAsiaTheme="minorEastAsia" w:hAnsi="Times New Roman" w:cs="Times New Roman"/>
            <w:sz w:val="24"/>
            <w:szCs w:val="24"/>
          </w:rPr>
          <w:t>статьями 76</w:t>
        </w:r>
      </w:hyperlink>
      <w:r w:rsidRPr="00A22EEA">
        <w:rPr>
          <w:rFonts w:ascii="Times New Roman" w:eastAsiaTheme="minorEastAsia" w:hAnsi="Times New Roman" w:cs="Times New Roman"/>
          <w:sz w:val="24"/>
          <w:szCs w:val="24"/>
        </w:rPr>
        <w:t>-</w:t>
      </w:r>
      <w:hyperlink r:id="rId26" w:anchor="AA80NR" w:history="1">
        <w:r w:rsidRPr="00A22EEA">
          <w:rPr>
            <w:rFonts w:ascii="Times New Roman" w:eastAsiaTheme="minorEastAsia" w:hAnsi="Times New Roman" w:cs="Times New Roman"/>
            <w:sz w:val="24"/>
            <w:szCs w:val="24"/>
          </w:rPr>
          <w:t>80</w:t>
        </w:r>
      </w:hyperlink>
      <w:r w:rsidRPr="00A22EEA">
        <w:rPr>
          <w:rFonts w:ascii="Times New Roman" w:eastAsiaTheme="minorEastAsia" w:hAnsi="Times New Roman" w:cs="Times New Roman"/>
          <w:sz w:val="24"/>
          <w:szCs w:val="24"/>
        </w:rPr>
        <w:t xml:space="preserve">, </w:t>
      </w:r>
      <w:hyperlink r:id="rId27" w:anchor="AA00NN" w:history="1">
        <w:r w:rsidRPr="00A22EEA">
          <w:rPr>
            <w:rFonts w:ascii="Times New Roman" w:eastAsiaTheme="minorEastAsia" w:hAnsi="Times New Roman" w:cs="Times New Roman"/>
            <w:sz w:val="24"/>
            <w:szCs w:val="24"/>
          </w:rPr>
          <w:t>82</w:t>
        </w:r>
      </w:hyperlink>
      <w:r w:rsidRPr="00A22EEA">
        <w:rPr>
          <w:rFonts w:ascii="Times New Roman" w:eastAsiaTheme="minorEastAsia" w:hAnsi="Times New Roman" w:cs="Times New Roman"/>
          <w:sz w:val="24"/>
          <w:szCs w:val="24"/>
        </w:rPr>
        <w:t xml:space="preserve"> и </w:t>
      </w:r>
      <w:hyperlink r:id="rId28" w:anchor="AA80NP" w:history="1">
        <w:r w:rsidRPr="00A22EEA">
          <w:rPr>
            <w:rFonts w:ascii="Times New Roman" w:eastAsiaTheme="minorEastAsia" w:hAnsi="Times New Roman" w:cs="Times New Roman"/>
            <w:sz w:val="24"/>
            <w:szCs w:val="24"/>
          </w:rPr>
          <w:t>84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38. 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39. Досмотр:</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40. Опрос:</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41. Получение письменных объяснений: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42. Истребование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 xml:space="preserve">1)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в случае представления заверенных копий </w:t>
      </w:r>
      <w:proofErr w:type="spellStart"/>
      <w:r w:rsidRPr="00A22EEA">
        <w:rPr>
          <w:rFonts w:ascii="Times New Roman" w:eastAsiaTheme="minorEastAsia" w:hAnsi="Times New Roman" w:cs="Times New Roman"/>
          <w:sz w:val="24"/>
          <w:szCs w:val="24"/>
        </w:rPr>
        <w:t>истребуемых</w:t>
      </w:r>
      <w:proofErr w:type="spellEnd"/>
      <w:r w:rsidRPr="00A22EEA">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A22EEA">
        <w:rPr>
          <w:rFonts w:ascii="Times New Roman" w:eastAsiaTheme="minorEastAsia" w:hAnsi="Times New Roman" w:cs="Times New Roman"/>
          <w:sz w:val="24"/>
          <w:szCs w:val="24"/>
        </w:rPr>
        <w:t>,</w:t>
      </w:r>
      <w:proofErr w:type="gramEnd"/>
      <w:r w:rsidRPr="00A22EEA">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A22EEA">
          <w:rPr>
            <w:rFonts w:ascii="Times New Roman" w:eastAsiaTheme="minorEastAsia" w:hAnsi="Times New Roman" w:cs="Times New Roman"/>
            <w:sz w:val="24"/>
            <w:szCs w:val="24"/>
          </w:rPr>
          <w:t>статьей 21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A22EEA">
        <w:rPr>
          <w:rFonts w:ascii="Times New Roman" w:eastAsiaTheme="minorEastAsia" w:hAnsi="Times New Roman" w:cs="Times New Roman"/>
          <w:sz w:val="24"/>
          <w:szCs w:val="24"/>
        </w:rPr>
        <w:t>истребуемые</w:t>
      </w:r>
      <w:proofErr w:type="spellEnd"/>
      <w:r w:rsidRPr="00A22EEA">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A22EEA">
        <w:rPr>
          <w:rFonts w:ascii="Times New Roman" w:eastAsiaTheme="minorEastAsia" w:hAnsi="Times New Roman" w:cs="Times New Roman"/>
          <w:sz w:val="24"/>
          <w:szCs w:val="24"/>
        </w:rPr>
        <w:t xml:space="preserve">которому) </w:t>
      </w:r>
      <w:proofErr w:type="gramEnd"/>
      <w:r w:rsidRPr="00A22EEA">
        <w:rPr>
          <w:rFonts w:ascii="Times New Roman" w:eastAsiaTheme="minorEastAsia" w:hAnsi="Times New Roman" w:cs="Times New Roman"/>
          <w:sz w:val="24"/>
          <w:szCs w:val="24"/>
        </w:rPr>
        <w:t>они были представлены.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43. Инструментальное обследование: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A22EEA">
          <w:rPr>
            <w:rFonts w:ascii="Times New Roman" w:eastAsiaTheme="minorEastAsia" w:hAnsi="Times New Roman" w:cs="Times New Roman"/>
            <w:sz w:val="24"/>
            <w:szCs w:val="24"/>
          </w:rPr>
          <w:t>статьей 82 Федерального закона № 248-ФЗ</w:t>
        </w:r>
      </w:hyperlink>
      <w:r w:rsidRPr="00A22EEA">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A22EEA">
        <w:rPr>
          <w:rFonts w:ascii="Times New Roman" w:eastAsiaTheme="minorEastAsia" w:hAnsi="Times New Roman" w:cs="Times New Roman"/>
          <w:sz w:val="24"/>
          <w:szCs w:val="24"/>
        </w:rPr>
        <w:t>имеющими</w:t>
      </w:r>
      <w:proofErr w:type="gramEnd"/>
      <w:r w:rsidRPr="00A22EEA">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соответствии</w:t>
      </w:r>
      <w:proofErr w:type="gramEnd"/>
      <w:r w:rsidRPr="00A22EEA">
        <w:rPr>
          <w:rFonts w:ascii="Times New Roman" w:eastAsiaTheme="minorEastAsia" w:hAnsi="Times New Roman" w:cs="Times New Roman"/>
          <w:sz w:val="24"/>
          <w:szCs w:val="24"/>
        </w:rPr>
        <w:t xml:space="preserve"> этих показателей </w:t>
      </w:r>
      <w:r w:rsidRPr="00A22EEA">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44. Экспертиза: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установление фактов, обстоятельств;</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установление тождества или различия;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знакомиться с заключением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результаты экспертизы оформляются экспертным заключением.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A22EEA">
        <w:rPr>
          <w:rFonts w:ascii="Times New Roman" w:eastAsiaTheme="minorEastAsia" w:hAnsi="Times New Roman" w:cs="Times New Roman"/>
          <w:sz w:val="24"/>
          <w:szCs w:val="24"/>
        </w:rPr>
        <w:t xml:space="preserve"> форме, в том числе посредством сре</w:t>
      </w:r>
      <w:proofErr w:type="gramStart"/>
      <w:r w:rsidRPr="00A22EEA">
        <w:rPr>
          <w:rFonts w:ascii="Times New Roman" w:eastAsiaTheme="minorEastAsia" w:hAnsi="Times New Roman" w:cs="Times New Roman"/>
          <w:sz w:val="24"/>
          <w:szCs w:val="24"/>
        </w:rPr>
        <w:t>дств св</w:t>
      </w:r>
      <w:proofErr w:type="gramEnd"/>
      <w:r w:rsidRPr="00A22EEA">
        <w:rPr>
          <w:rFonts w:ascii="Times New Roman" w:eastAsiaTheme="minorEastAsia" w:hAnsi="Times New Roman" w:cs="Times New Roman"/>
          <w:sz w:val="24"/>
          <w:szCs w:val="24"/>
        </w:rPr>
        <w:t>язи.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A22EEA">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а) простой электронной подписью;</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 xml:space="preserve"> или настоящим Положением;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22EEA">
        <w:rPr>
          <w:rFonts w:ascii="Times New Roman" w:eastAsiaTheme="minorEastAsia" w:hAnsi="Times New Roman" w:cs="Times New Roman"/>
          <w:sz w:val="24"/>
          <w:szCs w:val="24"/>
        </w:rPr>
        <w:t>сведений</w:t>
      </w:r>
      <w:proofErr w:type="gramEnd"/>
      <w:r w:rsidRPr="00A22EEA">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A22EEA">
          <w:rPr>
            <w:rFonts w:ascii="Times New Roman" w:eastAsiaTheme="minorEastAsia" w:hAnsi="Times New Roman" w:cs="Times New Roman"/>
            <w:sz w:val="24"/>
            <w:szCs w:val="24"/>
          </w:rPr>
          <w:t>главой 16 Федерального закона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A22EEA">
          <w:rPr>
            <w:rFonts w:ascii="Times New Roman" w:eastAsiaTheme="minorEastAsia" w:hAnsi="Times New Roman" w:cs="Times New Roman"/>
            <w:sz w:val="24"/>
            <w:szCs w:val="24"/>
          </w:rPr>
          <w:t>Федеральным законом № 248-ФЗ</w:t>
        </w:r>
      </w:hyperlink>
      <w:r w:rsidRPr="00A22EEA">
        <w:rPr>
          <w:rFonts w:ascii="Times New Roman" w:eastAsiaTheme="minorEastAsia" w:hAnsi="Times New Roman" w:cs="Times New Roman"/>
          <w:sz w:val="24"/>
          <w:szCs w:val="24"/>
        </w:rPr>
        <w:t>;</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A22EEA">
        <w:rPr>
          <w:rFonts w:ascii="Times New Roman" w:eastAsiaTheme="minorEastAsia" w:hAnsi="Times New Roman" w:cs="Times New Roman"/>
          <w:sz w:val="24"/>
          <w:szCs w:val="24"/>
        </w:rPr>
        <w:t xml:space="preserve"> </w:t>
      </w:r>
      <w:proofErr w:type="gramStart"/>
      <w:r w:rsidRPr="00A22EEA">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22EEA">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г) принять меры по осуществлению </w:t>
      </w:r>
      <w:proofErr w:type="gramStart"/>
      <w:r w:rsidRPr="00A22EEA">
        <w:rPr>
          <w:rFonts w:ascii="Times New Roman" w:eastAsiaTheme="minorEastAsia" w:hAnsi="Times New Roman" w:cs="Times New Roman"/>
          <w:sz w:val="24"/>
          <w:szCs w:val="24"/>
        </w:rPr>
        <w:t>контроля за</w:t>
      </w:r>
      <w:proofErr w:type="gramEnd"/>
      <w:r w:rsidRPr="00A22EEA">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proofErr w:type="gramStart"/>
      <w:r w:rsidRPr="00A22EEA">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2) дата выдачи;</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3) адресные данные объекта контроля;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4) наименование лица, которому выдается предписание;</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5) нарушенные нормативно-правовые акты;</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6) описание нарушения, которое требуется устранить;</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7) срок устранения нарушения.</w:t>
      </w:r>
    </w:p>
    <w:p w:rsidR="00A22EEA" w:rsidRPr="00A22EEA" w:rsidRDefault="00A22EEA" w:rsidP="00A22EEA">
      <w:pPr>
        <w:spacing w:after="0" w:line="240" w:lineRule="auto"/>
        <w:ind w:firstLine="708"/>
        <w:jc w:val="both"/>
        <w:rPr>
          <w:rFonts w:ascii="Times New Roman" w:eastAsiaTheme="minorEastAsia" w:hAnsi="Times New Roman" w:cs="Times New Roman"/>
          <w:sz w:val="24"/>
          <w:szCs w:val="24"/>
        </w:rPr>
      </w:pPr>
      <w:r w:rsidRPr="00A22EEA">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22EEA">
        <w:rPr>
          <w:rFonts w:ascii="Times New Roman" w:eastAsiaTheme="minorEastAsia" w:hAnsi="Times New Roman" w:cs="Times New Roman"/>
          <w:sz w:val="24"/>
          <w:szCs w:val="24"/>
        </w:rPr>
        <w:t>деятельности</w:t>
      </w:r>
      <w:proofErr w:type="gramEnd"/>
      <w:r w:rsidRPr="00A22EEA">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A22EEA">
          <w:rPr>
            <w:rFonts w:ascii="Times New Roman" w:eastAsiaTheme="minorEastAsia" w:hAnsi="Times New Roman" w:cs="Times New Roman"/>
            <w:sz w:val="24"/>
            <w:szCs w:val="24"/>
          </w:rPr>
          <w:t>частями 4</w:t>
        </w:r>
      </w:hyperlink>
      <w:r w:rsidRPr="00A22EEA">
        <w:rPr>
          <w:rFonts w:ascii="Times New Roman" w:eastAsiaTheme="minorEastAsia" w:hAnsi="Times New Roman" w:cs="Times New Roman"/>
          <w:sz w:val="24"/>
          <w:szCs w:val="24"/>
        </w:rPr>
        <w:t xml:space="preserve"> и </w:t>
      </w:r>
      <w:hyperlink r:id="rId37" w:anchor="8Q20M3" w:history="1">
        <w:r w:rsidRPr="00A22EEA">
          <w:rPr>
            <w:rFonts w:ascii="Times New Roman" w:eastAsiaTheme="minorEastAsia" w:hAnsi="Times New Roman" w:cs="Times New Roman"/>
            <w:sz w:val="24"/>
            <w:szCs w:val="24"/>
          </w:rPr>
          <w:t>5 статьи 21 Федерального закона № 248-ФЗ</w:t>
        </w:r>
      </w:hyperlink>
      <w:r w:rsidRPr="00A22EEA">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22EEA" w:rsidRPr="00A22EEA" w:rsidRDefault="00A22EEA" w:rsidP="00A22EEA">
      <w:pPr>
        <w:spacing w:after="0" w:line="240" w:lineRule="auto"/>
        <w:rPr>
          <w:rFonts w:ascii="Times New Roman" w:hAnsi="Times New Roman" w:cs="Times New Roman"/>
          <w:color w:val="444444"/>
          <w:sz w:val="24"/>
          <w:szCs w:val="24"/>
        </w:rPr>
      </w:pPr>
    </w:p>
    <w:p w:rsidR="00A22EEA" w:rsidRPr="00A22EEA" w:rsidRDefault="00A22EEA" w:rsidP="00A22EEA">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A22EEA">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A22EEA" w:rsidRPr="00A22EEA" w:rsidRDefault="00A22EEA" w:rsidP="00A22EEA">
      <w:pPr>
        <w:spacing w:after="0" w:line="240" w:lineRule="auto"/>
        <w:jc w:val="both"/>
        <w:rPr>
          <w:rFonts w:ascii="Times New Roman" w:hAnsi="Times New Roman" w:cs="Times New Roman"/>
          <w:sz w:val="24"/>
          <w:szCs w:val="24"/>
        </w:rPr>
      </w:pPr>
      <w:r w:rsidRPr="00A22EEA">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A22EEA">
          <w:rPr>
            <w:rFonts w:ascii="Times New Roman" w:hAnsi="Times New Roman" w:cs="Times New Roman"/>
            <w:sz w:val="24"/>
            <w:szCs w:val="24"/>
          </w:rPr>
          <w:t>главой 10 Федерального закона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A22EEA">
          <w:rPr>
            <w:rFonts w:ascii="Times New Roman" w:hAnsi="Times New Roman" w:cs="Times New Roman"/>
            <w:sz w:val="24"/>
            <w:szCs w:val="24"/>
          </w:rPr>
          <w:t>Федеральным законом № 248-ФЗ</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случае</w:t>
      </w:r>
      <w:proofErr w:type="gramStart"/>
      <w:r w:rsidRPr="00A22EEA">
        <w:rPr>
          <w:rFonts w:ascii="Times New Roman" w:hAnsi="Times New Roman" w:cs="Times New Roman"/>
          <w:sz w:val="24"/>
          <w:szCs w:val="24"/>
        </w:rPr>
        <w:t>,</w:t>
      </w:r>
      <w:proofErr w:type="gramEnd"/>
      <w:r w:rsidRPr="00A22EEA">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в возражениях указываются: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дата и номер предостережения, направленного в адрес контролируемого лица;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A22EEA">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A22EEA">
          <w:rPr>
            <w:rFonts w:ascii="Times New Roman" w:hAnsi="Times New Roman" w:cs="Times New Roman"/>
            <w:sz w:val="24"/>
            <w:szCs w:val="24"/>
          </w:rPr>
          <w:t xml:space="preserve"> </w:t>
        </w:r>
        <w:proofErr w:type="gramStart"/>
        <w:r w:rsidRPr="00A22EEA">
          <w:rPr>
            <w:rFonts w:ascii="Times New Roman" w:hAnsi="Times New Roman" w:cs="Times New Roman"/>
            <w:sz w:val="24"/>
            <w:szCs w:val="24"/>
          </w:rPr>
          <w:t>такого предостережения</w:t>
        </w:r>
      </w:hyperlink>
      <w:r w:rsidRPr="00A22EEA">
        <w:rPr>
          <w:rFonts w:ascii="Times New Roman" w:hAnsi="Times New Roman" w:cs="Times New Roman"/>
          <w:sz w:val="24"/>
          <w:szCs w:val="24"/>
        </w:rPr>
        <w:t xml:space="preserve">, утвержденных </w:t>
      </w:r>
      <w:hyperlink r:id="rId41" w:history="1">
        <w:r w:rsidRPr="00A22EEA">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A22EE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A22EEA">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A22EEA">
        <w:rPr>
          <w:rFonts w:ascii="Times New Roman" w:hAnsi="Times New Roman" w:cs="Times New Roman"/>
          <w:sz w:val="24"/>
          <w:szCs w:val="24"/>
        </w:rPr>
        <w:t>риск-ориентированного</w:t>
      </w:r>
      <w:proofErr w:type="gramEnd"/>
      <w:r w:rsidRPr="00A22EEA">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54. Консультирование: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а) компетенция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б) соблюдение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в) проведение контрольных (надзорных) мероприятий;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г) применение мер ответственности;</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A22EEA">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A22EEA">
        <w:rPr>
          <w:rFonts w:ascii="Times New Roman" w:hAnsi="Times New Roman" w:cs="Times New Roman"/>
          <w:sz w:val="24"/>
          <w:szCs w:val="24"/>
        </w:rPr>
        <w:t>;</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22EEA" w:rsidRPr="00A22EEA" w:rsidRDefault="00A22EEA" w:rsidP="00A22EEA">
      <w:pPr>
        <w:spacing w:after="0" w:line="240" w:lineRule="auto"/>
        <w:ind w:firstLine="708"/>
        <w:jc w:val="both"/>
        <w:rPr>
          <w:rFonts w:ascii="Times New Roman" w:hAnsi="Times New Roman" w:cs="Times New Roman"/>
          <w:sz w:val="24"/>
          <w:szCs w:val="24"/>
        </w:rPr>
      </w:pPr>
      <w:proofErr w:type="gramStart"/>
      <w:r w:rsidRPr="00A22EEA">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8) уполномоченный орган осуществляет учет консультирований;</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55. Профилактический визит:</w:t>
      </w:r>
    </w:p>
    <w:p w:rsidR="00A22EEA" w:rsidRPr="00A22EEA" w:rsidRDefault="00A22EEA" w:rsidP="00A22EEA">
      <w:pPr>
        <w:spacing w:after="0" w:line="240" w:lineRule="auto"/>
        <w:ind w:firstLine="708"/>
        <w:jc w:val="both"/>
        <w:rPr>
          <w:rFonts w:ascii="Times New Roman" w:hAnsi="Times New Roman" w:cs="Times New Roman"/>
          <w:sz w:val="24"/>
          <w:szCs w:val="24"/>
        </w:rPr>
      </w:pPr>
      <w:r w:rsidRPr="00A22EEA">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22EEA" w:rsidRPr="00A22EEA" w:rsidRDefault="00A22EEA" w:rsidP="00A22EEA">
      <w:pPr>
        <w:spacing w:after="0" w:line="240" w:lineRule="auto"/>
        <w:ind w:firstLine="708"/>
        <w:jc w:val="both"/>
        <w:rPr>
          <w:rFonts w:ascii="Times New Roman" w:hAnsi="Times New Roman" w:cs="Times New Roman"/>
          <w:sz w:val="24"/>
          <w:szCs w:val="24"/>
        </w:rPr>
      </w:pPr>
    </w:p>
    <w:p w:rsidR="008112E5" w:rsidRPr="008112E5" w:rsidRDefault="008112E5" w:rsidP="008112E5">
      <w:pPr>
        <w:spacing w:after="0" w:line="240" w:lineRule="auto"/>
        <w:jc w:val="center"/>
        <w:rPr>
          <w:rFonts w:ascii="Times New Roman" w:eastAsia="Calibri" w:hAnsi="Times New Roman" w:cs="Times New Roman"/>
          <w:sz w:val="24"/>
          <w:szCs w:val="24"/>
        </w:rPr>
      </w:pPr>
      <w:r w:rsidRPr="008112E5">
        <w:rPr>
          <w:rFonts w:ascii="Times New Roman" w:eastAsia="Calibri" w:hAnsi="Times New Roman" w:cs="Times New Roman"/>
          <w:sz w:val="24"/>
          <w:szCs w:val="24"/>
        </w:rPr>
        <w:t>4. Обжалование решений Администрации, действий (бездействия)</w:t>
      </w:r>
    </w:p>
    <w:p w:rsidR="008112E5" w:rsidRDefault="008112E5" w:rsidP="008112E5">
      <w:pPr>
        <w:spacing w:after="0" w:line="240" w:lineRule="auto"/>
        <w:jc w:val="center"/>
        <w:rPr>
          <w:rFonts w:ascii="Times New Roman" w:eastAsia="Calibri" w:hAnsi="Times New Roman" w:cs="Times New Roman"/>
          <w:sz w:val="24"/>
          <w:szCs w:val="24"/>
        </w:rPr>
      </w:pPr>
      <w:r w:rsidRPr="008112E5">
        <w:rPr>
          <w:rFonts w:ascii="Times New Roman" w:eastAsia="Calibri" w:hAnsi="Times New Roman" w:cs="Times New Roman"/>
          <w:sz w:val="24"/>
          <w:szCs w:val="24"/>
        </w:rPr>
        <w:t>её должностных лиц</w:t>
      </w:r>
    </w:p>
    <w:p w:rsidR="004A6212" w:rsidRPr="008112E5" w:rsidRDefault="004A6212" w:rsidP="008112E5">
      <w:pPr>
        <w:spacing w:after="0" w:line="240" w:lineRule="auto"/>
        <w:jc w:val="center"/>
        <w:rPr>
          <w:rFonts w:ascii="Times New Roman" w:eastAsia="Calibri" w:hAnsi="Times New Roman" w:cs="Times New Roman"/>
          <w:sz w:val="24"/>
          <w:szCs w:val="24"/>
        </w:rPr>
      </w:pPr>
    </w:p>
    <w:p w:rsidR="008112E5" w:rsidRPr="008112E5" w:rsidRDefault="008112E5" w:rsidP="008112E5">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8112E5">
        <w:rPr>
          <w:rFonts w:ascii="Times New Roman" w:hAnsi="Times New Roman" w:cs="Times New Roman"/>
          <w:bCs/>
          <w:sz w:val="24"/>
          <w:szCs w:val="24"/>
        </w:rPr>
        <w:t xml:space="preserve"> 56. Решения администрации, действия (бездействие) </w:t>
      </w:r>
      <w:proofErr w:type="gramStart"/>
      <w:r w:rsidRPr="008112E5">
        <w:rPr>
          <w:rFonts w:ascii="Times New Roman" w:hAnsi="Times New Roman" w:cs="Times New Roman"/>
          <w:bCs/>
          <w:sz w:val="24"/>
          <w:szCs w:val="24"/>
        </w:rPr>
        <w:t>должностных лиц, уполномоченных осуществлять муниципальный жилищный  контроль могут</w:t>
      </w:r>
      <w:proofErr w:type="gramEnd"/>
      <w:r w:rsidRPr="008112E5">
        <w:rPr>
          <w:rFonts w:ascii="Times New Roman" w:hAnsi="Times New Roman" w:cs="Times New Roman"/>
          <w:bCs/>
          <w:sz w:val="24"/>
          <w:szCs w:val="24"/>
        </w:rPr>
        <w:t xml:space="preserve"> быть обжалованы в судебном порядке.</w:t>
      </w:r>
    </w:p>
    <w:p w:rsidR="00A22EEA" w:rsidRPr="008112E5" w:rsidRDefault="008112E5" w:rsidP="008131EF">
      <w:pPr>
        <w:spacing w:after="0" w:line="240" w:lineRule="auto"/>
        <w:ind w:firstLine="708"/>
        <w:jc w:val="both"/>
        <w:rPr>
          <w:rFonts w:ascii="Times New Roman" w:hAnsi="Times New Roman" w:cs="Times New Roman"/>
          <w:bCs/>
          <w:sz w:val="24"/>
          <w:szCs w:val="24"/>
        </w:rPr>
      </w:pPr>
      <w:r w:rsidRPr="008112E5">
        <w:rPr>
          <w:rFonts w:ascii="Times New Roman" w:hAnsi="Times New Roman" w:cs="Times New Roman"/>
          <w:bCs/>
          <w:sz w:val="24"/>
          <w:szCs w:val="24"/>
        </w:rPr>
        <w:lastRenderedPageBreak/>
        <w:t>57. Досудебный порядок подачи жалоб на решение администрации, действия (бездействие) должностных лиц, уполномоченных осуществлять муниципальный жилищный контроль, не применяется.</w:t>
      </w:r>
    </w:p>
    <w:p w:rsidR="008112E5" w:rsidRPr="008112E5" w:rsidRDefault="008112E5" w:rsidP="008112E5">
      <w:pPr>
        <w:pStyle w:val="a4"/>
        <w:ind w:firstLine="708"/>
        <w:rPr>
          <w:rFonts w:ascii="Times New Roman" w:hAnsi="Times New Roman" w:cs="Times New Roman"/>
          <w:b/>
          <w:sz w:val="24"/>
          <w:szCs w:val="24"/>
        </w:rPr>
      </w:pPr>
      <w:r w:rsidRPr="008112E5">
        <w:rPr>
          <w:rFonts w:ascii="Times New Roman" w:hAnsi="Times New Roman" w:cs="Times New Roman"/>
          <w:b/>
          <w:sz w:val="24"/>
          <w:szCs w:val="24"/>
        </w:rPr>
        <w:t>( раздел 4 в редакции решения № 222 от 26.11.2021)</w:t>
      </w:r>
    </w:p>
    <w:p w:rsidR="008112E5" w:rsidRPr="008112E5" w:rsidRDefault="008112E5" w:rsidP="008112E5">
      <w:pPr>
        <w:pStyle w:val="a4"/>
        <w:ind w:firstLine="708"/>
        <w:rPr>
          <w:rFonts w:ascii="Times New Roman" w:hAnsi="Times New Roman" w:cs="Times New Roman"/>
          <w:b/>
          <w:sz w:val="24"/>
          <w:szCs w:val="24"/>
        </w:rPr>
      </w:pPr>
    </w:p>
    <w:p w:rsidR="008112E5" w:rsidRDefault="008112E5" w:rsidP="008112E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8112E5">
        <w:rPr>
          <w:rFonts w:ascii="Times New Roman" w:eastAsia="Calibri" w:hAnsi="Times New Roman" w:cs="Times New Roman"/>
          <w:bCs/>
          <w:sz w:val="24"/>
          <w:szCs w:val="24"/>
        </w:rPr>
        <w:t>5. Оценка результативности и эффективности деятельности   Администрации при осуществлении муниципального  жилищного контроля</w:t>
      </w:r>
      <w:r w:rsidRPr="008112E5">
        <w:rPr>
          <w:rFonts w:ascii="Times New Roman" w:eastAsia="Calibri" w:hAnsi="Times New Roman" w:cs="Times New Roman"/>
          <w:sz w:val="24"/>
          <w:szCs w:val="24"/>
        </w:rPr>
        <w:t xml:space="preserve"> </w:t>
      </w:r>
    </w:p>
    <w:p w:rsidR="004A6212" w:rsidRPr="008112E5" w:rsidRDefault="004A6212" w:rsidP="008112E5">
      <w:pPr>
        <w:autoSpaceDE w:val="0"/>
        <w:autoSpaceDN w:val="0"/>
        <w:adjustRightInd w:val="0"/>
        <w:spacing w:after="0" w:line="240" w:lineRule="auto"/>
        <w:jc w:val="center"/>
        <w:outlineLvl w:val="0"/>
        <w:rPr>
          <w:rFonts w:ascii="Times New Roman" w:eastAsia="Calibri" w:hAnsi="Times New Roman" w:cs="Times New Roman"/>
          <w:bCs/>
          <w:sz w:val="24"/>
          <w:szCs w:val="24"/>
        </w:rPr>
      </w:pPr>
      <w:bookmarkStart w:id="0" w:name="_GoBack"/>
      <w:bookmarkEnd w:id="0"/>
    </w:p>
    <w:p w:rsidR="008112E5" w:rsidRPr="008112E5" w:rsidRDefault="008112E5" w:rsidP="008112E5">
      <w:pPr>
        <w:spacing w:after="0" w:line="240" w:lineRule="auto"/>
        <w:ind w:firstLine="709"/>
        <w:jc w:val="both"/>
        <w:rPr>
          <w:rFonts w:ascii="Times New Roman" w:eastAsia="Calibri" w:hAnsi="Times New Roman" w:cs="Times New Roman"/>
          <w:sz w:val="24"/>
          <w:szCs w:val="24"/>
        </w:rPr>
      </w:pPr>
      <w:r w:rsidRPr="008112E5">
        <w:rPr>
          <w:rFonts w:ascii="Times New Roman" w:eastAsia="Calibri" w:hAnsi="Times New Roman" w:cs="Times New Roman"/>
          <w:sz w:val="24"/>
          <w:szCs w:val="24"/>
        </w:rPr>
        <w:t xml:space="preserve">58.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8112E5" w:rsidRPr="008112E5" w:rsidRDefault="008112E5" w:rsidP="008112E5">
      <w:pPr>
        <w:pStyle w:val="a4"/>
        <w:ind w:firstLine="708"/>
        <w:rPr>
          <w:rFonts w:ascii="Times New Roman" w:eastAsia="Calibri" w:hAnsi="Times New Roman" w:cs="Times New Roman"/>
          <w:sz w:val="24"/>
          <w:szCs w:val="24"/>
        </w:rPr>
      </w:pPr>
      <w:r w:rsidRPr="008112E5">
        <w:rPr>
          <w:rFonts w:ascii="Times New Roman" w:eastAsia="Calibri" w:hAnsi="Times New Roman" w:cs="Times New Roman"/>
          <w:sz w:val="24"/>
          <w:szCs w:val="24"/>
        </w:rPr>
        <w:t>59. Ключевые показатели вида контроля и их целевые значения, индикативные показатели для муниципального контроля утверждаются решением Совета Новиковского сельского  поселения.</w:t>
      </w:r>
    </w:p>
    <w:p w:rsidR="008112E5" w:rsidRPr="008112E5" w:rsidRDefault="008112E5" w:rsidP="008112E5">
      <w:pPr>
        <w:pStyle w:val="a4"/>
        <w:jc w:val="center"/>
        <w:rPr>
          <w:rFonts w:ascii="Times New Roman" w:hAnsi="Times New Roman" w:cs="Times New Roman"/>
          <w:b/>
          <w:sz w:val="24"/>
          <w:szCs w:val="24"/>
        </w:rPr>
      </w:pPr>
      <w:r w:rsidRPr="008112E5">
        <w:rPr>
          <w:rFonts w:ascii="Times New Roman" w:hAnsi="Times New Roman" w:cs="Times New Roman"/>
          <w:b/>
          <w:sz w:val="24"/>
          <w:szCs w:val="24"/>
        </w:rPr>
        <w:t>( раздел 5 дополнен решением № 222 от 26.11.2021)</w:t>
      </w:r>
    </w:p>
    <w:p w:rsidR="008112E5" w:rsidRPr="008112E5" w:rsidRDefault="008112E5" w:rsidP="008112E5">
      <w:pPr>
        <w:pStyle w:val="a4"/>
        <w:jc w:val="center"/>
        <w:rPr>
          <w:rFonts w:ascii="Times New Roman" w:hAnsi="Times New Roman" w:cs="Times New Roman"/>
          <w:b/>
          <w:sz w:val="24"/>
          <w:szCs w:val="24"/>
        </w:rPr>
      </w:pPr>
    </w:p>
    <w:p w:rsidR="008112E5" w:rsidRDefault="008112E5" w:rsidP="008112E5">
      <w:pPr>
        <w:pStyle w:val="a4"/>
        <w:ind w:firstLine="708"/>
        <w:rPr>
          <w:rFonts w:ascii="Times New Roman" w:hAnsi="Times New Roman" w:cs="Times New Roman"/>
          <w:b/>
          <w:sz w:val="24"/>
          <w:szCs w:val="24"/>
        </w:rPr>
      </w:pPr>
    </w:p>
    <w:p w:rsidR="008112E5" w:rsidRPr="00A22EEA" w:rsidRDefault="008112E5"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8112E5">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A22EEA" w:rsidRDefault="00A22EEA" w:rsidP="00A22EEA">
      <w:pPr>
        <w:spacing w:after="0" w:line="240" w:lineRule="auto"/>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A22EEA">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A5B" w:rsidRDefault="00274A5B" w:rsidP="00A22EEA">
      <w:pPr>
        <w:spacing w:after="0" w:line="240" w:lineRule="auto"/>
      </w:pPr>
      <w:r>
        <w:separator/>
      </w:r>
    </w:p>
  </w:endnote>
  <w:endnote w:type="continuationSeparator" w:id="0">
    <w:p w:rsidR="00274A5B" w:rsidRDefault="00274A5B" w:rsidP="00A2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A5B" w:rsidRDefault="00274A5B" w:rsidP="00A22EEA">
      <w:pPr>
        <w:spacing w:after="0" w:line="240" w:lineRule="auto"/>
      </w:pPr>
      <w:r>
        <w:separator/>
      </w:r>
    </w:p>
  </w:footnote>
  <w:footnote w:type="continuationSeparator" w:id="0">
    <w:p w:rsidR="00274A5B" w:rsidRDefault="00274A5B" w:rsidP="00A22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748388"/>
      <w:docPartObj>
        <w:docPartGallery w:val="Page Numbers (Top of Page)"/>
        <w:docPartUnique/>
      </w:docPartObj>
    </w:sdtPr>
    <w:sdtEndPr/>
    <w:sdtContent>
      <w:p w:rsidR="00A22EEA" w:rsidRDefault="00A22EEA">
        <w:pPr>
          <w:pStyle w:val="a7"/>
          <w:jc w:val="center"/>
        </w:pPr>
        <w:r>
          <w:fldChar w:fldCharType="begin"/>
        </w:r>
        <w:r>
          <w:instrText>PAGE   \* MERGEFORMAT</w:instrText>
        </w:r>
        <w:r>
          <w:fldChar w:fldCharType="separate"/>
        </w:r>
        <w:r w:rsidR="004A6212">
          <w:rPr>
            <w:noProof/>
          </w:rPr>
          <w:t>15</w:t>
        </w:r>
        <w:r>
          <w:fldChar w:fldCharType="end"/>
        </w:r>
      </w:p>
    </w:sdtContent>
  </w:sdt>
  <w:p w:rsidR="00A22EEA" w:rsidRDefault="00A22EE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177F8"/>
    <w:rsid w:val="000973CC"/>
    <w:rsid w:val="001262D8"/>
    <w:rsid w:val="0013006A"/>
    <w:rsid w:val="00143AAF"/>
    <w:rsid w:val="0016422D"/>
    <w:rsid w:val="001842B4"/>
    <w:rsid w:val="001B4C94"/>
    <w:rsid w:val="0021072F"/>
    <w:rsid w:val="002164AF"/>
    <w:rsid w:val="0022162D"/>
    <w:rsid w:val="00250CAC"/>
    <w:rsid w:val="00257175"/>
    <w:rsid w:val="00274A5B"/>
    <w:rsid w:val="0032692D"/>
    <w:rsid w:val="003557E4"/>
    <w:rsid w:val="003C4455"/>
    <w:rsid w:val="00451713"/>
    <w:rsid w:val="004641FA"/>
    <w:rsid w:val="00475851"/>
    <w:rsid w:val="004A6212"/>
    <w:rsid w:val="004D1564"/>
    <w:rsid w:val="005909FB"/>
    <w:rsid w:val="005E4423"/>
    <w:rsid w:val="0062660E"/>
    <w:rsid w:val="0068036A"/>
    <w:rsid w:val="006A215F"/>
    <w:rsid w:val="006C771D"/>
    <w:rsid w:val="006C7D6B"/>
    <w:rsid w:val="006D78E3"/>
    <w:rsid w:val="006E2A85"/>
    <w:rsid w:val="00711BA9"/>
    <w:rsid w:val="007215CB"/>
    <w:rsid w:val="008112E5"/>
    <w:rsid w:val="008131EF"/>
    <w:rsid w:val="00815125"/>
    <w:rsid w:val="00895ED9"/>
    <w:rsid w:val="008B0CA3"/>
    <w:rsid w:val="00A02D52"/>
    <w:rsid w:val="00A149B6"/>
    <w:rsid w:val="00A22EEA"/>
    <w:rsid w:val="00AA6711"/>
    <w:rsid w:val="00AD531F"/>
    <w:rsid w:val="00B12AA1"/>
    <w:rsid w:val="00B5371E"/>
    <w:rsid w:val="00C31C24"/>
    <w:rsid w:val="00C82C4A"/>
    <w:rsid w:val="00C86F9C"/>
    <w:rsid w:val="00CC3962"/>
    <w:rsid w:val="00D2375B"/>
    <w:rsid w:val="00D53A5B"/>
    <w:rsid w:val="00E51812"/>
    <w:rsid w:val="00E62548"/>
    <w:rsid w:val="00E877C6"/>
    <w:rsid w:val="00F548F2"/>
    <w:rsid w:val="00F939FD"/>
    <w:rsid w:val="00F95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A22E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22EEA"/>
  </w:style>
  <w:style w:type="paragraph" w:styleId="a9">
    <w:name w:val="footer"/>
    <w:basedOn w:val="a"/>
    <w:link w:val="aa"/>
    <w:uiPriority w:val="99"/>
    <w:unhideWhenUsed/>
    <w:rsid w:val="00A22E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22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223417879">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935331">
      <w:bodyDiv w:val="1"/>
      <w:marLeft w:val="0"/>
      <w:marRight w:val="0"/>
      <w:marTop w:val="0"/>
      <w:marBottom w:val="0"/>
      <w:divBdr>
        <w:top w:val="none" w:sz="0" w:space="0" w:color="auto"/>
        <w:left w:val="none" w:sz="0" w:space="0" w:color="auto"/>
        <w:bottom w:val="none" w:sz="0" w:space="0" w:color="auto"/>
        <w:right w:val="none" w:sz="0" w:space="0" w:color="auto"/>
      </w:divBdr>
    </w:div>
    <w:div w:id="1525971662">
      <w:bodyDiv w:val="1"/>
      <w:marLeft w:val="0"/>
      <w:marRight w:val="0"/>
      <w:marTop w:val="0"/>
      <w:marBottom w:val="0"/>
      <w:divBdr>
        <w:top w:val="none" w:sz="0" w:space="0" w:color="auto"/>
        <w:left w:val="none" w:sz="0" w:space="0" w:color="auto"/>
        <w:bottom w:val="none" w:sz="0" w:space="0" w:color="auto"/>
        <w:right w:val="none" w:sz="0" w:space="0" w:color="auto"/>
      </w:divBdr>
    </w:div>
    <w:div w:id="1592810508">
      <w:bodyDiv w:val="1"/>
      <w:marLeft w:val="0"/>
      <w:marRight w:val="0"/>
      <w:marTop w:val="0"/>
      <w:marBottom w:val="0"/>
      <w:divBdr>
        <w:top w:val="none" w:sz="0" w:space="0" w:color="auto"/>
        <w:left w:val="none" w:sz="0" w:space="0" w:color="auto"/>
        <w:bottom w:val="none" w:sz="0" w:space="0" w:color="auto"/>
        <w:right w:val="none" w:sz="0" w:space="0" w:color="auto"/>
      </w:divBdr>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5</cp:revision>
  <cp:lastPrinted>2021-07-19T05:42:00Z</cp:lastPrinted>
  <dcterms:created xsi:type="dcterms:W3CDTF">2021-12-03T08:09:00Z</dcterms:created>
  <dcterms:modified xsi:type="dcterms:W3CDTF">2022-01-20T10:13:00Z</dcterms:modified>
</cp:coreProperties>
</file>