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93" w:rsidRPr="00A77B33" w:rsidRDefault="00FF2A93" w:rsidP="00FF2A9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FF2A93" w:rsidRPr="00A77B33" w:rsidRDefault="00FF2A93" w:rsidP="00FF2A9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FF2A93" w:rsidRPr="00A77B33" w:rsidRDefault="00FF2A93" w:rsidP="00FF2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/>
          <w:sz w:val="24"/>
          <w:szCs w:val="24"/>
        </w:rPr>
      </w:pPr>
      <w:r w:rsidRPr="00A77B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2A93" w:rsidRPr="00A77B33" w:rsidRDefault="00FF2A93" w:rsidP="00FF2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/>
          <w:b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pacing w:val="-1"/>
          <w:sz w:val="24"/>
          <w:szCs w:val="24"/>
        </w:rPr>
        <w:t>РЕШЕНИЕ(ПРОЕКТ)</w:t>
      </w:r>
    </w:p>
    <w:p w:rsidR="00FF2A93" w:rsidRPr="00A77B33" w:rsidRDefault="00FF2A93" w:rsidP="00FF2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                                                                                                            № ____</w:t>
      </w:r>
    </w:p>
    <w:p w:rsidR="00FF2A93" w:rsidRPr="00A77B33" w:rsidRDefault="00FF2A93" w:rsidP="00FF2A93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r w:rsidRPr="00A77B33">
        <w:rPr>
          <w:rFonts w:ascii="Times New Roman" w:hAnsi="Times New Roman"/>
          <w:color w:val="000000"/>
          <w:sz w:val="24"/>
          <w:szCs w:val="24"/>
        </w:rPr>
        <w:t>Новиковка</w:t>
      </w:r>
    </w:p>
    <w:p w:rsidR="00FF2A93" w:rsidRPr="00A77B33" w:rsidRDefault="00FF2A93" w:rsidP="00FF2A9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D33" w:rsidRPr="00D03D33" w:rsidRDefault="00FF2A93" w:rsidP="00FF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03D33"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D33" w:rsidRPr="00FF2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4.1 статьи 12.1 Федерального закона от 25 декабря 2008 года </w:t>
      </w:r>
      <w:hyperlink r:id="rId4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5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приложению.</w:t>
      </w:r>
    </w:p>
    <w:p w:rsidR="00FF2A93" w:rsidRPr="00A77B33" w:rsidRDefault="00D03D33" w:rsidP="00FF2A9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FF2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информационных сборниках </w:t>
      </w:r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размещению на </w:t>
      </w:r>
      <w:r w:rsidR="00FF2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</w:t>
      </w:r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сайте Новиковского сельского поселения </w:t>
      </w:r>
      <w:hyperlink r:id="rId6" w:history="1">
        <w:r w:rsidR="00FF2A93" w:rsidRPr="00FF2A93">
          <w:rPr>
            <w:rStyle w:val="a5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www.nselpasino.ru</w:t>
        </w:r>
      </w:hyperlink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2A93" w:rsidRPr="00D03D33" w:rsidRDefault="00FF2A93" w:rsidP="00F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Контроль исполнения настоящего решения возложить на контрольно-правовой комитет Совета Нов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ковского сельского поселения.</w:t>
      </w:r>
    </w:p>
    <w:p w:rsidR="00FF2A93" w:rsidRPr="00D03D33" w:rsidRDefault="00FF2A93" w:rsidP="00F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sz w:val="24"/>
          <w:szCs w:val="24"/>
          <w:lang w:eastAsia="ru-RU"/>
        </w:rPr>
        <w:t>Глава Новиковского сельского поселения                                               С.Л. Петров</w:t>
      </w: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>решением Совета Нов</w:t>
      </w:r>
      <w:r w:rsidR="00FF2A93">
        <w:rPr>
          <w:rFonts w:ascii="Times New Roman" w:eastAsia="Times New Roman" w:hAnsi="Times New Roman" w:cs="Times New Roman"/>
          <w:lang w:eastAsia="ru-RU"/>
        </w:rPr>
        <w:t>и</w:t>
      </w:r>
      <w:r w:rsidRPr="00D03D33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 w:rsidR="00FF2A93">
        <w:rPr>
          <w:rFonts w:ascii="Times New Roman" w:eastAsia="Times New Roman" w:hAnsi="Times New Roman" w:cs="Times New Roman"/>
          <w:lang w:eastAsia="ru-RU"/>
        </w:rPr>
        <w:t>______</w:t>
      </w:r>
      <w:r w:rsidRPr="00D03D3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F2A93">
        <w:rPr>
          <w:rFonts w:ascii="Times New Roman" w:eastAsia="Times New Roman" w:hAnsi="Times New Roman" w:cs="Times New Roman"/>
          <w:lang w:eastAsia="ru-RU"/>
        </w:rPr>
        <w:t>___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D03D33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"consultantplus://offline/ref=8FCE6874CAB5D7162358896ED6671E38C45C4C1B4694A9533FF06BA1BDA50BEBD1C320582B98D51Es4ZCG" </w:instrText>
      </w: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Комиссия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Комиссия) образуется распоряжением председателя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</w:t>
      </w:r>
      <w:r w:rsidR="00F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(далее – Совет)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№ 198-ОЗ «О муниципальной службе в Томской области».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 ведению Комиссии относится: 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рассмотрение информации о несоблюдении депутатом, выборным должностным лицом местного самоуправления, лицом, замещающим муниципальную должность, иным лицом, замещающим муниципальную должность (далее – лицо, замещающее муниципальную должность), ограничений и запретов, установленных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от 25 декабря 2008 года № 273-ФЗ «О противодействии коррупции» и другими федеральными законами;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рассмотрение информации о несоблюдении лицом, замещающим муниципальную должность, требований о предотвращении или урегулировании конфликта интересов;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рассмотрение информации о неисполнении лицом, замещающим муниципальную должность, обязанностей, установленных в целях противодействия коррупции.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поступивших в Комиссию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уведомление);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Уведомление, указанное в подпункте 4 пункта 3 настоящего Положения, заполняется по форме, регистрируется и рассматривается в соответствии с Положением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– закон Томской области № 68-ОЗ).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созывается и проводится председателем Комиссии, а при его отсутствии – заместителем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правомочно, если на нем присутствует не менее двух третей от общего числа членов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члены Комиссии при принятии решений обладают равными правами. 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всеми членами Комиссии, присутствующими на заседании.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проводится в отсутствии лица, замещающего муниципальную должность, в случае: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уведомление не содержит указания о намерении лица, замещающего муниципальную должность, лично присутствовать на заседании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итогам рассмотрения вопроса Комиссия принимает одно из решений, указанных в пункте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В протоколе заседания Комиссии указываются: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соответствующий вопрос;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материалы, исследованные Комиссией в связи с рассматриваемыми ею вопросами;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лица, замещающего муниципальную должность, и других лиц по существу рассматриваемых Комиссией вопросов;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голосования;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решение и обоснование его принятия.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Копии протокола заседания Комиссии в течение семи календарных дней со дня проведения заседания направляются секретарем Комиссии полностью или в виде выписок из него лицу, замещающему муниципальную должность, а также иным заинтересованным лицам в случае принятия решения в соответствии с подпунктами 2 и 3 пункта 5 Положения о порядке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муниципальную должность, копия протокола заседания Комиссии или выписки из него направляются способом, которым было представлено в Комиссию уведомление.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лицам копия протокола заседания Комиссии или выписки из него направляются почтовым отправлением заказным письмом или вручаются по роспись.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/>
    <w:p w:rsidR="002C7827" w:rsidRDefault="002C7827"/>
    <w:sectPr w:rsidR="002C7827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72"/>
    <w:rsid w:val="00027383"/>
    <w:rsid w:val="002C7827"/>
    <w:rsid w:val="00D03D33"/>
    <w:rsid w:val="00EA7A72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43A1"/>
  <w15:chartTrackingRefBased/>
  <w15:docId w15:val="{0CE8D109-ED39-4A39-988E-0A809F58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3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hyperlink" Target="consultantplus://offline/ref=8FCE6874CAB5D7162358896ED6671E38C45C4C1B4694A9533FF06BA1BDA50BEBD1C320582B98D51Es4ZCG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3</cp:revision>
  <cp:lastPrinted>2019-10-24T06:13:00Z</cp:lastPrinted>
  <dcterms:created xsi:type="dcterms:W3CDTF">2019-10-24T08:25:00Z</dcterms:created>
  <dcterms:modified xsi:type="dcterms:W3CDTF">2019-10-24T09:05:00Z</dcterms:modified>
</cp:coreProperties>
</file>