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EC" w:rsidRDefault="00A602EC" w:rsidP="00F1276F">
      <w:pPr>
        <w:spacing w:after="0"/>
        <w:rPr>
          <w:rFonts w:ascii="Times New Roman" w:hAnsi="Times New Roman" w:cs="Times New Roman"/>
          <w:sz w:val="24"/>
          <w:szCs w:val="24"/>
        </w:rPr>
      </w:pPr>
    </w:p>
    <w:p w:rsidR="00A602EC" w:rsidRDefault="00A602EC" w:rsidP="00A97C42">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r w:rsidR="00A97C42">
        <w:rPr>
          <w:rFonts w:ascii="Times New Roman" w:hAnsi="Times New Roman" w:cs="Times New Roman"/>
          <w:b/>
          <w:sz w:val="24"/>
          <w:szCs w:val="24"/>
        </w:rPr>
        <w:t xml:space="preserve"> </w:t>
      </w:r>
      <w:r>
        <w:rPr>
          <w:rFonts w:ascii="Times New Roman" w:hAnsi="Times New Roman" w:cs="Times New Roman"/>
          <w:b/>
          <w:sz w:val="24"/>
          <w:szCs w:val="24"/>
        </w:rPr>
        <w:t>НОВ</w:t>
      </w:r>
      <w:r w:rsidR="00A97C42">
        <w:rPr>
          <w:rFonts w:ascii="Times New Roman" w:hAnsi="Times New Roman" w:cs="Times New Roman"/>
          <w:b/>
          <w:sz w:val="24"/>
          <w:szCs w:val="24"/>
        </w:rPr>
        <w:t>И</w:t>
      </w:r>
      <w:r>
        <w:rPr>
          <w:rFonts w:ascii="Times New Roman" w:hAnsi="Times New Roman" w:cs="Times New Roman"/>
          <w:b/>
          <w:sz w:val="24"/>
          <w:szCs w:val="24"/>
        </w:rPr>
        <w:t>КОВСКОГО СЕЛЬСКОГО ПОСЕЛЕНИЯ</w:t>
      </w:r>
    </w:p>
    <w:p w:rsidR="00A97C42" w:rsidRDefault="00A97C42" w:rsidP="00A97C42">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A602EC" w:rsidRDefault="00A602EC" w:rsidP="00A602EC">
      <w:pPr>
        <w:spacing w:after="0"/>
        <w:jc w:val="center"/>
        <w:rPr>
          <w:rFonts w:ascii="Times New Roman" w:hAnsi="Times New Roman" w:cs="Times New Roman"/>
          <w:b/>
          <w:sz w:val="24"/>
          <w:szCs w:val="24"/>
        </w:rPr>
      </w:pPr>
    </w:p>
    <w:p w:rsidR="00A602EC" w:rsidRDefault="00A602EC" w:rsidP="00A602EC">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r w:rsidR="00A97C42">
        <w:rPr>
          <w:rFonts w:ascii="Times New Roman" w:hAnsi="Times New Roman" w:cs="Times New Roman"/>
          <w:b/>
          <w:sz w:val="24"/>
          <w:szCs w:val="24"/>
        </w:rPr>
        <w:t xml:space="preserve"> </w:t>
      </w:r>
    </w:p>
    <w:p w:rsidR="00A602EC" w:rsidRDefault="00A602EC" w:rsidP="00A602EC">
      <w:pPr>
        <w:spacing w:after="0"/>
        <w:jc w:val="both"/>
        <w:rPr>
          <w:rFonts w:ascii="Times New Roman" w:hAnsi="Times New Roman" w:cs="Times New Roman"/>
          <w:sz w:val="24"/>
          <w:szCs w:val="24"/>
        </w:rPr>
      </w:pPr>
    </w:p>
    <w:p w:rsidR="00A602EC" w:rsidRDefault="00A602EC" w:rsidP="00A602E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_</w:t>
      </w:r>
      <w:r w:rsidR="007E5E42">
        <w:rPr>
          <w:rFonts w:ascii="Times New Roman" w:hAnsi="Times New Roman" w:cs="Times New Roman"/>
          <w:sz w:val="24"/>
          <w:szCs w:val="24"/>
          <w:u w:val="single"/>
        </w:rPr>
        <w:t>от</w:t>
      </w:r>
      <w:proofErr w:type="spellEnd"/>
      <w:r w:rsidR="007E5E42">
        <w:rPr>
          <w:rFonts w:ascii="Times New Roman" w:hAnsi="Times New Roman" w:cs="Times New Roman"/>
          <w:sz w:val="24"/>
          <w:szCs w:val="24"/>
          <w:u w:val="single"/>
        </w:rPr>
        <w:t xml:space="preserve"> 07.08.2012 г</w:t>
      </w:r>
      <w:r w:rsidR="007E5E42">
        <w:rPr>
          <w:rFonts w:ascii="Times New Roman" w:hAnsi="Times New Roman" w:cs="Times New Roman"/>
          <w:sz w:val="24"/>
          <w:szCs w:val="24"/>
        </w:rPr>
        <w:t>_____</w:t>
      </w:r>
      <w:r>
        <w:rPr>
          <w:rFonts w:ascii="Times New Roman" w:hAnsi="Times New Roman" w:cs="Times New Roman"/>
          <w:sz w:val="24"/>
          <w:szCs w:val="24"/>
        </w:rPr>
        <w:t xml:space="preserve">                                                            </w:t>
      </w:r>
      <w:r w:rsidR="00A97C42">
        <w:rPr>
          <w:rFonts w:ascii="Times New Roman" w:hAnsi="Times New Roman" w:cs="Times New Roman"/>
          <w:sz w:val="24"/>
          <w:szCs w:val="24"/>
        </w:rPr>
        <w:tab/>
      </w:r>
      <w:r w:rsidR="00A97C42">
        <w:rPr>
          <w:rFonts w:ascii="Times New Roman" w:hAnsi="Times New Roman" w:cs="Times New Roman"/>
          <w:sz w:val="24"/>
          <w:szCs w:val="24"/>
        </w:rPr>
        <w:tab/>
      </w:r>
      <w:r>
        <w:rPr>
          <w:rFonts w:ascii="Times New Roman" w:hAnsi="Times New Roman" w:cs="Times New Roman"/>
          <w:sz w:val="24"/>
          <w:szCs w:val="24"/>
        </w:rPr>
        <w:t xml:space="preserve">   №_</w:t>
      </w:r>
      <w:r w:rsidR="007E5E42">
        <w:rPr>
          <w:rFonts w:ascii="Times New Roman" w:hAnsi="Times New Roman" w:cs="Times New Roman"/>
          <w:sz w:val="24"/>
          <w:szCs w:val="24"/>
          <w:u w:val="single"/>
        </w:rPr>
        <w:t>99</w:t>
      </w:r>
      <w:r>
        <w:rPr>
          <w:rFonts w:ascii="Times New Roman" w:hAnsi="Times New Roman" w:cs="Times New Roman"/>
          <w:sz w:val="24"/>
          <w:szCs w:val="24"/>
        </w:rPr>
        <w:t>___</w:t>
      </w:r>
    </w:p>
    <w:p w:rsidR="00A602EC" w:rsidRDefault="00A602EC" w:rsidP="00A97C42">
      <w:pPr>
        <w:widowControl w:val="0"/>
        <w:autoSpaceDE w:val="0"/>
        <w:autoSpaceDN w:val="0"/>
        <w:adjustRightInd w:val="0"/>
        <w:spacing w:after="0" w:line="240" w:lineRule="auto"/>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с</w:t>
      </w:r>
      <w:proofErr w:type="gramStart"/>
      <w:r>
        <w:rPr>
          <w:rFonts w:ascii="Times New Roman CYR" w:hAnsi="Times New Roman CYR" w:cs="Times New Roman CYR"/>
          <w:bCs/>
          <w:sz w:val="24"/>
          <w:szCs w:val="24"/>
        </w:rPr>
        <w:t>.</w:t>
      </w:r>
      <w:r w:rsidR="00A97C42">
        <w:rPr>
          <w:rFonts w:ascii="Times New Roman CYR" w:hAnsi="Times New Roman CYR" w:cs="Times New Roman CYR"/>
          <w:bCs/>
          <w:sz w:val="24"/>
          <w:szCs w:val="24"/>
        </w:rPr>
        <w:t>Н</w:t>
      </w:r>
      <w:proofErr w:type="gramEnd"/>
      <w:r w:rsidR="00A97C42">
        <w:rPr>
          <w:rFonts w:ascii="Times New Roman CYR" w:hAnsi="Times New Roman CYR" w:cs="Times New Roman CYR"/>
          <w:bCs/>
          <w:sz w:val="24"/>
          <w:szCs w:val="24"/>
        </w:rPr>
        <w:t>овиковка</w:t>
      </w:r>
      <w:proofErr w:type="spellEnd"/>
    </w:p>
    <w:p w:rsidR="00A602EC" w:rsidRDefault="00A602EC" w:rsidP="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602EC" w:rsidRDefault="00A602EC" w:rsidP="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97C42" w:rsidRDefault="00A602EC" w:rsidP="00A97C42">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A97C42">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от </w:t>
      </w:r>
      <w:r w:rsidR="00A97C42">
        <w:rPr>
          <w:rFonts w:ascii="Times New Roman CYR" w:hAnsi="Times New Roman CYR" w:cs="Times New Roman CYR"/>
          <w:sz w:val="24"/>
          <w:szCs w:val="24"/>
        </w:rPr>
        <w:t>05.12</w:t>
      </w:r>
      <w:r>
        <w:rPr>
          <w:rFonts w:ascii="Times New Roman CYR" w:hAnsi="Times New Roman CYR" w:cs="Times New Roman CYR"/>
          <w:sz w:val="24"/>
          <w:szCs w:val="24"/>
        </w:rPr>
        <w:t xml:space="preserve">.2011г. </w:t>
      </w:r>
    </w:p>
    <w:p w:rsidR="00A602EC" w:rsidRDefault="00A602EC" w:rsidP="00A97C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00A97C42">
        <w:rPr>
          <w:rFonts w:ascii="Times New Roman CYR" w:hAnsi="Times New Roman CYR" w:cs="Times New Roman CYR"/>
          <w:sz w:val="24"/>
          <w:szCs w:val="24"/>
        </w:rPr>
        <w:t xml:space="preserve"> 99</w:t>
      </w:r>
      <w:r>
        <w:rPr>
          <w:rFonts w:ascii="Times New Roman CYR" w:hAnsi="Times New Roman CYR" w:cs="Times New Roman CYR"/>
          <w:sz w:val="24"/>
          <w:szCs w:val="24"/>
        </w:rPr>
        <w:t xml:space="preserve">«Об утверждении Порядка разработки и утверждения административных регламентов предоставления муниципальных услуг» </w:t>
      </w:r>
    </w:p>
    <w:p w:rsidR="00A602EC" w:rsidRDefault="00A602EC" w:rsidP="00A602EC">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p>
    <w:p w:rsidR="00A602EC" w:rsidRDefault="00A602EC" w:rsidP="00A97C42">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1. Утвердить административный регламент предоставления первоочередной муниципальной услуги «Выдача решения о предоставлении гражданам жилого помещения муниципального специализированного жилищного фонда» согласно приложению.</w:t>
      </w:r>
    </w:p>
    <w:p w:rsidR="00A602EC" w:rsidRDefault="00A602EC" w:rsidP="00A97C42">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A97C42">
        <w:rPr>
          <w:rFonts w:ascii="Times New Roman CYR" w:hAnsi="Times New Roman CYR" w:cs="Times New Roman CYR"/>
          <w:sz w:val="24"/>
          <w:szCs w:val="24"/>
        </w:rPr>
        <w:t>Управляющему</w:t>
      </w:r>
      <w:r>
        <w:rPr>
          <w:rFonts w:ascii="Times New Roman CYR" w:hAnsi="Times New Roman CYR" w:cs="Times New Roman CYR"/>
          <w:sz w:val="24"/>
          <w:szCs w:val="24"/>
        </w:rPr>
        <w:t xml:space="preserve"> делами </w:t>
      </w:r>
      <w:proofErr w:type="spellStart"/>
      <w:r w:rsidR="00A97C42">
        <w:rPr>
          <w:rFonts w:ascii="Times New Roman CYR" w:hAnsi="Times New Roman CYR" w:cs="Times New Roman CYR"/>
          <w:sz w:val="24"/>
          <w:szCs w:val="24"/>
        </w:rPr>
        <w:t>Кечиной</w:t>
      </w:r>
      <w:proofErr w:type="spellEnd"/>
      <w:r w:rsidR="00A97C42">
        <w:rPr>
          <w:rFonts w:ascii="Times New Roman CYR" w:hAnsi="Times New Roman CYR" w:cs="Times New Roman CYR"/>
          <w:sz w:val="24"/>
          <w:szCs w:val="24"/>
        </w:rPr>
        <w:t xml:space="preserve"> Г.В</w:t>
      </w:r>
      <w:r>
        <w:rPr>
          <w:rFonts w:ascii="Times New Roman CYR" w:hAnsi="Times New Roman CYR" w:cs="Times New Roman CYR"/>
          <w:sz w:val="24"/>
          <w:szCs w:val="24"/>
        </w:rPr>
        <w:t xml:space="preserve">. обеспечить предоставление  первоочередной муниципальной услуги  «Выдача решения о предоставлении гражданам жилого помещения муниципального специализированного жилищного фонда» в соответствии с утвержденным административным регламентом с </w:t>
      </w:r>
      <w:r w:rsidR="00A97C42">
        <w:rPr>
          <w:rFonts w:ascii="Times New Roman CYR" w:hAnsi="Times New Roman CYR" w:cs="Times New Roman CYR"/>
          <w:sz w:val="24"/>
          <w:szCs w:val="24"/>
        </w:rPr>
        <w:t>25</w:t>
      </w:r>
      <w:r>
        <w:rPr>
          <w:rFonts w:ascii="Times New Roman CYR" w:hAnsi="Times New Roman CYR" w:cs="Times New Roman CYR"/>
          <w:sz w:val="24"/>
          <w:szCs w:val="24"/>
        </w:rPr>
        <w:t xml:space="preserve"> июля 2012 года.</w:t>
      </w:r>
    </w:p>
    <w:p w:rsidR="00A602EC" w:rsidRDefault="00A602EC" w:rsidP="00A97C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Настоящее постановление подлежит опубликовани</w:t>
      </w:r>
      <w:proofErr w:type="gramStart"/>
      <w:r>
        <w:rPr>
          <w:rFonts w:ascii="Times New Roman CYR" w:hAnsi="Times New Roman CYR" w:cs="Times New Roman CYR"/>
          <w:sz w:val="24"/>
          <w:szCs w:val="24"/>
        </w:rPr>
        <w:t>ю</w:t>
      </w:r>
      <w:r w:rsidR="00A97C42">
        <w:rPr>
          <w:rFonts w:ascii="Times New Roman CYR" w:hAnsi="Times New Roman CYR" w:cs="Times New Roman CYR"/>
          <w:sz w:val="24"/>
          <w:szCs w:val="24"/>
        </w:rPr>
        <w:t>(</w:t>
      </w:r>
      <w:proofErr w:type="gramEnd"/>
      <w:r w:rsidR="00A97C42">
        <w:rPr>
          <w:rFonts w:ascii="Times New Roman CYR" w:hAnsi="Times New Roman CYR" w:cs="Times New Roman CYR"/>
          <w:sz w:val="24"/>
          <w:szCs w:val="24"/>
        </w:rPr>
        <w:t>обнародованию)</w:t>
      </w:r>
      <w:r>
        <w:rPr>
          <w:rFonts w:ascii="Times New Roman CYR" w:hAnsi="Times New Roman CYR" w:cs="Times New Roman CYR"/>
          <w:sz w:val="24"/>
          <w:szCs w:val="24"/>
        </w:rPr>
        <w:t xml:space="preserve"> и размещению на официальном сайте Нов</w:t>
      </w:r>
      <w:r w:rsidR="00A97C42">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в информационно-телекоммуникационной сети «Интернет».</w:t>
      </w:r>
    </w:p>
    <w:p w:rsidR="00A602EC" w:rsidRDefault="00A602EC" w:rsidP="001405E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Настоящее постановление вступает в силу с момента опубликования</w:t>
      </w:r>
      <w:r w:rsidR="001405E2">
        <w:rPr>
          <w:rFonts w:ascii="Times New Roman CYR" w:hAnsi="Times New Roman CYR" w:cs="Times New Roman CYR"/>
          <w:sz w:val="24"/>
          <w:szCs w:val="24"/>
        </w:rPr>
        <w:t xml:space="preserve"> (обнародования)</w:t>
      </w:r>
      <w:r>
        <w:rPr>
          <w:rFonts w:ascii="Times New Roman CYR" w:hAnsi="Times New Roman CYR" w:cs="Times New Roman CYR"/>
          <w:sz w:val="24"/>
          <w:szCs w:val="24"/>
        </w:rPr>
        <w:t>.</w:t>
      </w:r>
    </w:p>
    <w:p w:rsidR="00A602EC" w:rsidRDefault="00A602EC" w:rsidP="001405E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5. Контроль исполнения настоящего постановления возложить на </w:t>
      </w:r>
      <w:r w:rsidR="001405E2">
        <w:rPr>
          <w:rFonts w:ascii="Times New Roman CYR" w:hAnsi="Times New Roman CYR" w:cs="Times New Roman CYR"/>
          <w:sz w:val="24"/>
          <w:szCs w:val="24"/>
        </w:rPr>
        <w:t xml:space="preserve">управляющего делами </w:t>
      </w:r>
      <w:proofErr w:type="spellStart"/>
      <w:r w:rsidR="001405E2">
        <w:rPr>
          <w:rFonts w:ascii="Times New Roman CYR" w:hAnsi="Times New Roman CYR" w:cs="Times New Roman CYR"/>
          <w:sz w:val="24"/>
          <w:szCs w:val="24"/>
        </w:rPr>
        <w:t>Кечину</w:t>
      </w:r>
      <w:proofErr w:type="spellEnd"/>
      <w:r w:rsidR="001405E2">
        <w:rPr>
          <w:rFonts w:ascii="Times New Roman CYR" w:hAnsi="Times New Roman CYR" w:cs="Times New Roman CYR"/>
          <w:sz w:val="24"/>
          <w:szCs w:val="24"/>
        </w:rPr>
        <w:t xml:space="preserve"> Г.В.</w:t>
      </w:r>
    </w:p>
    <w:p w:rsidR="001405E2" w:rsidRDefault="001405E2" w:rsidP="001405E2">
      <w:pPr>
        <w:widowControl w:val="0"/>
        <w:autoSpaceDE w:val="0"/>
        <w:autoSpaceDN w:val="0"/>
        <w:adjustRightInd w:val="0"/>
        <w:spacing w:after="0" w:line="240" w:lineRule="auto"/>
        <w:rPr>
          <w:rFonts w:ascii="Times New Roman CYR" w:hAnsi="Times New Roman CYR" w:cs="Times New Roman CYR"/>
          <w:sz w:val="24"/>
          <w:szCs w:val="24"/>
        </w:rPr>
      </w:pPr>
    </w:p>
    <w:p w:rsidR="001405E2" w:rsidRDefault="001405E2" w:rsidP="001405E2">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C050E"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1405E2">
        <w:rPr>
          <w:rFonts w:ascii="Times New Roman CYR" w:hAnsi="Times New Roman CYR" w:cs="Times New Roman CYR"/>
          <w:sz w:val="24"/>
          <w:szCs w:val="24"/>
        </w:rPr>
        <w:t xml:space="preserve">Новиковского </w:t>
      </w:r>
      <w:r>
        <w:rPr>
          <w:rFonts w:ascii="Times New Roman CYR" w:hAnsi="Times New Roman CYR" w:cs="Times New Roman CYR"/>
          <w:sz w:val="24"/>
          <w:szCs w:val="24"/>
        </w:rPr>
        <w:t>сельского поселения</w:t>
      </w:r>
    </w:p>
    <w:p w:rsidR="00A602EC" w:rsidRDefault="007C050E"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(Глава администрации)</w:t>
      </w:r>
      <w:r>
        <w:rPr>
          <w:rFonts w:ascii="Times New Roman CYR" w:hAnsi="Times New Roman CYR" w:cs="Times New Roman CYR"/>
          <w:sz w:val="24"/>
          <w:szCs w:val="24"/>
        </w:rPr>
        <w:tab/>
      </w:r>
      <w:r>
        <w:rPr>
          <w:rFonts w:ascii="Times New Roman CYR" w:hAnsi="Times New Roman CYR" w:cs="Times New Roman CYR"/>
          <w:sz w:val="24"/>
          <w:szCs w:val="24"/>
        </w:rPr>
        <w:tab/>
      </w:r>
      <w:r w:rsidR="001405E2">
        <w:rPr>
          <w:rFonts w:ascii="Times New Roman CYR" w:hAnsi="Times New Roman CYR" w:cs="Times New Roman CYR"/>
          <w:sz w:val="24"/>
          <w:szCs w:val="24"/>
        </w:rPr>
        <w:tab/>
      </w:r>
      <w:r w:rsidR="001405E2">
        <w:rPr>
          <w:rFonts w:ascii="Times New Roman CYR" w:hAnsi="Times New Roman CYR" w:cs="Times New Roman CYR"/>
          <w:sz w:val="24"/>
          <w:szCs w:val="24"/>
        </w:rPr>
        <w:tab/>
      </w:r>
      <w:r w:rsidR="001405E2">
        <w:rPr>
          <w:rFonts w:ascii="Times New Roman CYR" w:hAnsi="Times New Roman CYR" w:cs="Times New Roman CYR"/>
          <w:sz w:val="24"/>
          <w:szCs w:val="24"/>
        </w:rPr>
        <w:tab/>
      </w:r>
      <w:r w:rsidR="001405E2">
        <w:rPr>
          <w:rFonts w:ascii="Times New Roman CYR" w:hAnsi="Times New Roman CYR" w:cs="Times New Roman CYR"/>
          <w:sz w:val="24"/>
          <w:szCs w:val="24"/>
        </w:rPr>
        <w:tab/>
        <w:t>С.Л.Петров</w:t>
      </w:r>
    </w:p>
    <w:p w:rsidR="001405E2" w:rsidRDefault="001405E2"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1405E2" w:rsidRDefault="001405E2"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1405E2" w:rsidRDefault="001405E2"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1405E2" w:rsidRDefault="001405E2"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1405E2" w:rsidRDefault="001405E2"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602EC" w:rsidRDefault="001405E2" w:rsidP="00A602E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 </w:t>
      </w:r>
    </w:p>
    <w:p w:rsidR="00A602EC" w:rsidRDefault="00A602EC" w:rsidP="00A602EC">
      <w:pPr>
        <w:widowControl w:val="0"/>
        <w:autoSpaceDE w:val="0"/>
        <w:autoSpaceDN w:val="0"/>
        <w:adjustRightInd w:val="0"/>
        <w:spacing w:after="0" w:line="240" w:lineRule="auto"/>
        <w:rPr>
          <w:rFonts w:ascii="Times New Roman CYR" w:hAnsi="Times New Roman CYR" w:cs="Times New Roman CYR"/>
          <w:b/>
          <w:bCs/>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b/>
          <w:bCs/>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b/>
          <w:bCs/>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b/>
          <w:bCs/>
          <w:sz w:val="24"/>
          <w:szCs w:val="24"/>
        </w:rPr>
      </w:pPr>
    </w:p>
    <w:p w:rsidR="00A602EC" w:rsidRDefault="00A602EC" w:rsidP="00A602EC">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A602EC" w:rsidRDefault="00A602EC" w:rsidP="00A602EC">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 xml:space="preserve">администрации </w:t>
      </w:r>
      <w:proofErr w:type="gramStart"/>
      <w:r>
        <w:rPr>
          <w:rFonts w:ascii="Times New Roman CYR" w:hAnsi="Times New Roman CYR" w:cs="Times New Roman CYR"/>
        </w:rPr>
        <w:t>Нов</w:t>
      </w:r>
      <w:r w:rsidR="001405E2">
        <w:rPr>
          <w:rFonts w:ascii="Times New Roman CYR" w:hAnsi="Times New Roman CYR" w:cs="Times New Roman CYR"/>
        </w:rPr>
        <w:t>и</w:t>
      </w:r>
      <w:r>
        <w:rPr>
          <w:rFonts w:ascii="Times New Roman CYR" w:hAnsi="Times New Roman CYR" w:cs="Times New Roman CYR"/>
        </w:rPr>
        <w:t>ковского</w:t>
      </w:r>
      <w:proofErr w:type="gramEnd"/>
      <w:r>
        <w:rPr>
          <w:rFonts w:ascii="Times New Roman CYR" w:hAnsi="Times New Roman CYR" w:cs="Times New Roman CYR"/>
        </w:rPr>
        <w:t xml:space="preserve"> </w:t>
      </w:r>
    </w:p>
    <w:p w:rsidR="00A602EC" w:rsidRDefault="00A602EC" w:rsidP="00A602EC">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A602EC" w:rsidRDefault="00A602EC" w:rsidP="00A602EC">
      <w:pPr>
        <w:widowControl w:val="0"/>
        <w:suppressAutoHyphens/>
        <w:autoSpaceDE w:val="0"/>
        <w:autoSpaceDN w:val="0"/>
        <w:adjustRightInd w:val="0"/>
        <w:spacing w:after="0" w:line="240" w:lineRule="auto"/>
        <w:ind w:left="6379"/>
        <w:jc w:val="both"/>
        <w:rPr>
          <w:rFonts w:ascii="Times New Roman CYR" w:hAnsi="Times New Roman CYR" w:cs="Times New Roman CYR"/>
        </w:rPr>
      </w:pPr>
      <w:r>
        <w:rPr>
          <w:rFonts w:ascii="Times New Roman CYR" w:hAnsi="Times New Roman CYR" w:cs="Times New Roman CYR"/>
        </w:rPr>
        <w:t>от _</w:t>
      </w:r>
      <w:r w:rsidR="007E5E42">
        <w:rPr>
          <w:rFonts w:ascii="Times New Roman CYR" w:hAnsi="Times New Roman CYR" w:cs="Times New Roman CYR"/>
          <w:u w:val="single"/>
        </w:rPr>
        <w:t>07.08.2012 г</w:t>
      </w:r>
      <w:r w:rsidR="007E5E42">
        <w:rPr>
          <w:rFonts w:ascii="Times New Roman CYR" w:hAnsi="Times New Roman CYR" w:cs="Times New Roman CYR"/>
        </w:rPr>
        <w:t>_</w:t>
      </w:r>
      <w:r>
        <w:rPr>
          <w:rFonts w:ascii="Times New Roman CYR" w:hAnsi="Times New Roman CYR" w:cs="Times New Roman CYR"/>
        </w:rPr>
        <w:t xml:space="preserve"> № _</w:t>
      </w:r>
      <w:r w:rsidR="007E5E42">
        <w:rPr>
          <w:rFonts w:ascii="Times New Roman CYR" w:hAnsi="Times New Roman CYR" w:cs="Times New Roman CYR"/>
          <w:u w:val="single"/>
        </w:rPr>
        <w:t>99</w:t>
      </w:r>
      <w:r>
        <w:rPr>
          <w:rFonts w:ascii="Times New Roman CYR" w:hAnsi="Times New Roman CYR" w:cs="Times New Roman CYR"/>
        </w:rPr>
        <w:t>____</w:t>
      </w:r>
    </w:p>
    <w:p w:rsidR="00A602EC" w:rsidRDefault="00A602EC" w:rsidP="00A602E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A602EC" w:rsidRDefault="00A602EC" w:rsidP="00A602E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w:t>
      </w:r>
    </w:p>
    <w:p w:rsidR="00A602EC" w:rsidRDefault="00A602EC" w:rsidP="00A602E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«Выдача решения о предоставлении гражданам жилого помещения</w:t>
      </w:r>
    </w:p>
    <w:p w:rsidR="00A602EC" w:rsidRDefault="00A602EC" w:rsidP="00A602E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муниципального специализированного жилищного фонда»</w:t>
      </w:r>
    </w:p>
    <w:p w:rsidR="00A602EC" w:rsidRDefault="00A602EC" w:rsidP="00A602E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A602EC" w:rsidRDefault="00A602EC" w:rsidP="00A602EC">
      <w:pPr>
        <w:widowControl w:val="0"/>
        <w:tabs>
          <w:tab w:val="left" w:pos="720"/>
        </w:tabs>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r>
        <w:rPr>
          <w:rFonts w:ascii="Times New Roman CYR" w:hAnsi="Times New Roman CYR" w:cs="Times New Roman CYR"/>
          <w:b/>
          <w:bCs/>
          <w:sz w:val="24"/>
          <w:szCs w:val="24"/>
        </w:rPr>
        <w:tab/>
        <w:t>Общие положения</w:t>
      </w:r>
    </w:p>
    <w:p w:rsidR="00A602EC" w:rsidRDefault="00A602EC" w:rsidP="001405E2">
      <w:pPr>
        <w:pStyle w:val="a4"/>
        <w:spacing w:after="0" w:line="240" w:lineRule="auto"/>
        <w:ind w:left="0" w:firstLine="360"/>
        <w:rPr>
          <w:rFonts w:ascii="Times New Roman" w:hAnsi="Times New Roman" w:cs="Times New Roman"/>
          <w:sz w:val="24"/>
          <w:szCs w:val="24"/>
        </w:rPr>
      </w:pPr>
      <w:r>
        <w:rPr>
          <w:rFonts w:ascii="Times New Roman CYR" w:hAnsi="Times New Roman CYR" w:cs="Times New Roman CYR"/>
          <w:sz w:val="24"/>
          <w:szCs w:val="24"/>
        </w:rPr>
        <w:t xml:space="preserve">1.1.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(далее – регламент, муниципальная услуга) разработан с целью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w:t>
      </w:r>
      <w:r w:rsidR="001405E2">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с физическими и юридическими лицами.</w:t>
      </w:r>
    </w:p>
    <w:p w:rsidR="00A602EC" w:rsidRDefault="00A602EC" w:rsidP="001405E2">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A602EC" w:rsidRDefault="00A602EC" w:rsidP="00A602E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Конституцией Российской Федерации;</w:t>
      </w:r>
    </w:p>
    <w:p w:rsidR="00A602EC" w:rsidRDefault="00A602EC" w:rsidP="00A602E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Жилищным кодексом Российской Федерации;</w:t>
      </w:r>
    </w:p>
    <w:p w:rsidR="00A602EC" w:rsidRDefault="00A602EC" w:rsidP="001405E2">
      <w:pPr>
        <w:widowControl w:val="0"/>
        <w:suppressAutoHyphens/>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A602EC" w:rsidRDefault="00A602EC" w:rsidP="001405E2">
      <w:pPr>
        <w:widowControl w:val="0"/>
        <w:suppressAutoHyphens/>
        <w:autoSpaceDE w:val="0"/>
        <w:autoSpaceDN w:val="0"/>
        <w:adjustRightInd w:val="0"/>
        <w:spacing w:after="0" w:line="240" w:lineRule="auto"/>
        <w:ind w:left="142" w:firstLine="218"/>
        <w:rPr>
          <w:rFonts w:ascii="Times New Roman CYR" w:hAnsi="Times New Roman CYR" w:cs="Times New Roman CYR"/>
          <w:sz w:val="24"/>
          <w:szCs w:val="24"/>
        </w:rPr>
      </w:pPr>
      <w:proofErr w:type="gramStart"/>
      <w:r>
        <w:rPr>
          <w:rFonts w:ascii="Times New Roman CYR" w:hAnsi="Times New Roman CYR" w:cs="Times New Roman CYR"/>
          <w:sz w:val="24"/>
          <w:szCs w:val="24"/>
        </w:rPr>
        <w:t>-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roofErr w:type="gramEnd"/>
    </w:p>
    <w:p w:rsidR="00F427D8" w:rsidRDefault="00A602EC" w:rsidP="00A602E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Решением Совета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от </w:t>
      </w:r>
      <w:r w:rsidR="00F427D8">
        <w:rPr>
          <w:rFonts w:ascii="Times New Roman CYR" w:hAnsi="Times New Roman CYR" w:cs="Times New Roman CYR"/>
          <w:sz w:val="24"/>
          <w:szCs w:val="24"/>
        </w:rPr>
        <w:t xml:space="preserve">10 сентября 2007 </w:t>
      </w:r>
      <w:r>
        <w:rPr>
          <w:rFonts w:ascii="Times New Roman CYR" w:hAnsi="Times New Roman CYR" w:cs="Times New Roman CYR"/>
          <w:sz w:val="24"/>
          <w:szCs w:val="24"/>
        </w:rPr>
        <w:t xml:space="preserve"> года </w:t>
      </w:r>
    </w:p>
    <w:p w:rsidR="00A602EC" w:rsidRDefault="00A602EC" w:rsidP="00F427D8">
      <w:pPr>
        <w:widowControl w:val="0"/>
        <w:suppressAutoHyphens/>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427D8">
        <w:rPr>
          <w:rFonts w:ascii="Times New Roman CYR" w:hAnsi="Times New Roman CYR" w:cs="Times New Roman CYR"/>
          <w:sz w:val="24"/>
          <w:szCs w:val="24"/>
        </w:rPr>
        <w:t>116</w:t>
      </w:r>
      <w:r>
        <w:rPr>
          <w:rFonts w:ascii="Times New Roman CYR" w:hAnsi="Times New Roman CYR" w:cs="Times New Roman CYR"/>
          <w:sz w:val="24"/>
          <w:szCs w:val="24"/>
        </w:rPr>
        <w:t xml:space="preserve"> «Об утверждении Положения о порядке предоставления по договору социального найма жилых помещений муниципального специализированного жилищного фонда».</w:t>
      </w: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A602EC" w:rsidRDefault="00A602EC" w:rsidP="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sz w:val="24"/>
          <w:szCs w:val="24"/>
        </w:rPr>
        <w:t>Стандарт предоставления муниципальной услуги</w:t>
      </w:r>
    </w:p>
    <w:p w:rsidR="00A602EC" w:rsidRDefault="00A602EC" w:rsidP="00A602E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 Жилые помещения муниципального специализированного жилищного фонда (маневренного, служебного) предоставляются по договору найма.</w:t>
      </w:r>
    </w:p>
    <w:p w:rsidR="00A602EC" w:rsidRDefault="00A602EC" w:rsidP="00F427D8">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Получателями жилых помещений маневренного фонда являются физические лица, зарегистрированные по месту жительства на территории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заявители):</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proofErr w:type="gramStart"/>
      <w:r>
        <w:rPr>
          <w:rFonts w:ascii="Times New Roman CYR" w:hAnsi="Times New Roman CYR" w:cs="Times New Roman CYR"/>
          <w:sz w:val="24"/>
          <w:szCs w:val="24"/>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у которых единственное жилое помещение стало непригодным для проживания в результате чрезвычайных обстоятельств,</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иные граждане в случаях, предусмотренных законодательством.</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2.3. Получателями жилых помещений служебного фонда являются физические лица (далее - заявители):</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lastRenderedPageBreak/>
        <w:t>- являющиеся работниками органов местного самоуправления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государственных и муниципальных предприятий и учреждений, а также члены их семей – на период трудовых отношений;</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сотрудники Министерства внутренних дел Российской Федерации, сотрудники Министерства Российской Федерации по делам гражданской обороны, чрезвычайным ситуациям и ликвидации последствий стихийных бедствий, а также члены их семей – на период прохождения службы, либо нахождения на государственной должности Российской Федерации;</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избранные на выборные должности в органы местного самоуправления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а также члены их семей - на срок их полномочий.</w:t>
      </w:r>
    </w:p>
    <w:p w:rsidR="00A602EC" w:rsidRDefault="00A602EC" w:rsidP="00F427D8">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2.4. Муниципальную услугу предоставляет администрация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w:t>
      </w:r>
      <w:r w:rsidR="00F427D8">
        <w:rPr>
          <w:rFonts w:ascii="Times New Roman" w:hAnsi="Times New Roman" w:cs="Times New Roman"/>
          <w:sz w:val="24"/>
          <w:szCs w:val="24"/>
        </w:rPr>
        <w:t xml:space="preserve">управляющий </w:t>
      </w:r>
      <w:r>
        <w:rPr>
          <w:rFonts w:ascii="Times New Roman" w:hAnsi="Times New Roman" w:cs="Times New Roman"/>
          <w:sz w:val="24"/>
          <w:szCs w:val="24"/>
        </w:rPr>
        <w:t xml:space="preserve"> делами</w:t>
      </w:r>
      <w:r w:rsidR="00F427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Отдельные административные действия выполняют: </w:t>
      </w:r>
      <w:r>
        <w:rPr>
          <w:rFonts w:ascii="Times New Roman CYR" w:hAnsi="Times New Roman CYR" w:cs="Times New Roman CYR"/>
          <w:bCs/>
          <w:iCs/>
          <w:sz w:val="24"/>
          <w:szCs w:val="24"/>
        </w:rPr>
        <w:t>г</w:t>
      </w:r>
      <w:r>
        <w:rPr>
          <w:rFonts w:ascii="Times New Roman CYR" w:hAnsi="Times New Roman CYR" w:cs="Times New Roman CYR"/>
          <w:sz w:val="24"/>
          <w:szCs w:val="24"/>
        </w:rPr>
        <w:t>лава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(далее – глава поселения), </w:t>
      </w:r>
      <w:r w:rsidR="00F427D8">
        <w:rPr>
          <w:rFonts w:ascii="Times New Roman" w:hAnsi="Times New Roman" w:cs="Times New Roman"/>
          <w:sz w:val="24"/>
          <w:szCs w:val="24"/>
        </w:rPr>
        <w:t>инженер по землеустройству</w:t>
      </w:r>
      <w:r>
        <w:rPr>
          <w:rFonts w:ascii="Times New Roman" w:hAnsi="Times New Roman" w:cs="Times New Roman"/>
          <w:sz w:val="24"/>
          <w:szCs w:val="24"/>
        </w:rPr>
        <w:t xml:space="preserve"> (далее – специалис</w:t>
      </w:r>
      <w:r w:rsidR="00F427D8">
        <w:rPr>
          <w:rFonts w:ascii="Times New Roman" w:hAnsi="Times New Roman" w:cs="Times New Roman"/>
          <w:sz w:val="24"/>
          <w:szCs w:val="24"/>
        </w:rPr>
        <w:t>т</w:t>
      </w:r>
      <w:r>
        <w:rPr>
          <w:rFonts w:ascii="Times New Roman" w:hAnsi="Times New Roman" w:cs="Times New Roman"/>
          <w:sz w:val="24"/>
          <w:szCs w:val="24"/>
        </w:rPr>
        <w:t xml:space="preserve">), </w:t>
      </w:r>
      <w:r w:rsidR="00F427D8">
        <w:rPr>
          <w:rFonts w:ascii="Times New Roman" w:hAnsi="Times New Roman" w:cs="Times New Roman"/>
          <w:sz w:val="24"/>
          <w:szCs w:val="24"/>
        </w:rPr>
        <w:t>делопроизводитель</w:t>
      </w:r>
      <w:r>
        <w:rPr>
          <w:rFonts w:ascii="Times New Roman" w:hAnsi="Times New Roman" w:cs="Times New Roman"/>
          <w:sz w:val="24"/>
          <w:szCs w:val="24"/>
        </w:rPr>
        <w:t>, жилищная комиссия администрации Нов</w:t>
      </w:r>
      <w:r w:rsidR="00F427D8">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(далее – жилищная комиссия).</w:t>
      </w:r>
      <w:r>
        <w:rPr>
          <w:rFonts w:ascii="Times New Roman CYR" w:hAnsi="Times New Roman CYR" w:cs="Times New Roman CYR"/>
          <w:sz w:val="24"/>
          <w:szCs w:val="24"/>
        </w:rPr>
        <w:t xml:space="preserve"> </w:t>
      </w:r>
      <w:proofErr w:type="gramEnd"/>
    </w:p>
    <w:p w:rsidR="00A602EC" w:rsidRDefault="00A602EC" w:rsidP="00F427D8">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2.5. Органы и организации, являющиеся источником получения информации для предоставления муниципальной услуги:</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межрайонный отдел;</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администрация поселения в части выдачи справок о составе семьи;</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учет.</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A602EC" w:rsidRDefault="00A602EC" w:rsidP="00A602E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Результатом предоставления муниципальной услуги является:</w:t>
      </w:r>
    </w:p>
    <w:p w:rsidR="00A602EC" w:rsidRDefault="00A602EC" w:rsidP="00F427D8">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выдача письменного уведомления о принятии решения (постановления администрации поселения) о предоставление гражданам жилых помещений муниципального специализированного жилищного фонда (маневренного, служебного).</w:t>
      </w:r>
    </w:p>
    <w:p w:rsidR="00A602EC" w:rsidRDefault="00A602EC" w:rsidP="00A602E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2.7. Предоставление муниципальной услуги осуществляется бесплатно.</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2.8.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Нов</w:t>
      </w:r>
      <w:r w:rsidR="00F427D8">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 Срок предоставления муниципальной услуги – не более 30 рабочих дней с момента регистрации заявления.</w:t>
      </w:r>
    </w:p>
    <w:p w:rsidR="00A602EC" w:rsidRDefault="00A602EC" w:rsidP="00F427D8">
      <w:pPr>
        <w:pStyle w:val="a4"/>
        <w:spacing w:after="0" w:line="240" w:lineRule="auto"/>
        <w:ind w:left="0" w:firstLine="720"/>
        <w:rPr>
          <w:rFonts w:ascii="Times New Roman" w:hAnsi="Times New Roman" w:cs="Times New Roman"/>
          <w:sz w:val="24"/>
          <w:szCs w:val="24"/>
        </w:rPr>
      </w:pPr>
      <w:r>
        <w:rPr>
          <w:rFonts w:ascii="Times New Roman CYR" w:hAnsi="Times New Roman CYR" w:cs="Times New Roman CYR"/>
          <w:sz w:val="24"/>
          <w:szCs w:val="24"/>
        </w:rPr>
        <w:t xml:space="preserve">2.10.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ab/>
        <w:t xml:space="preserve">2.11. </w:t>
      </w:r>
      <w:r>
        <w:rPr>
          <w:rFonts w:ascii="Times New Roman" w:hAnsi="Times New Roman" w:cs="Times New Roman"/>
          <w:sz w:val="24"/>
          <w:szCs w:val="24"/>
        </w:rPr>
        <w:t>Основанием для предоставления муниципальной услуги является:</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заявителя,</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 электронной почте обращение заявителя.</w:t>
      </w:r>
    </w:p>
    <w:p w:rsidR="00A602EC" w:rsidRDefault="00A602EC" w:rsidP="00F427D8">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2.12. Для предоставления жилых помещений муниципального специализированного жилищного фонда (маневренного, служебного)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уполномоченному должностному лицу заявление о предоставлении жилого помещения (далее – заявление). Заявление составляется в одном экземпляре, в произвольной форме. </w:t>
      </w:r>
    </w:p>
    <w:p w:rsidR="00A602EC" w:rsidRDefault="00A602EC" w:rsidP="00F427D8">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lastRenderedPageBreak/>
        <w:t>Требования к письменному обращению заявителя, необходимые для предоставления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согласие заявителя на обработку его персональных данных;</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лица;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w:t>
      </w:r>
    </w:p>
    <w:p w:rsidR="00A602EC" w:rsidRDefault="00A602EC" w:rsidP="00F427D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2.13. Для получения жилого помещения маневренного фонда заявители к заявлению прилагают следующие документы:</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1) копии документов, удостоверяющих личность заявителя и всех членов его семьи:</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 копии страниц паспорта, удостоверяющие личность заявителя, регистрацию по месту жительства;</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 копию свидетельства о заключении (расторжении) брака;</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 копию свидетельства о рождении (для семей, имеющих несовершеннолетних детей);</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 копию решения об усыновлении (удочерении);</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 xml:space="preserve">2) копию решения о капитальном ремонте или реконструкции дома, </w:t>
      </w:r>
    </w:p>
    <w:p w:rsidR="00A602EC" w:rsidRDefault="00A602EC" w:rsidP="00F427D8">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3) копию решения суда об обращении взыскания на жилые помещения в соответствующем случае, указанном в настоящем Административном регламенте;</w:t>
      </w:r>
    </w:p>
    <w:p w:rsidR="00A602EC" w:rsidRDefault="00A602EC" w:rsidP="00E3088D">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4) копии документов, подтверждающих непригодность жилого помещения для проживания в результате чрезвычайных обстоятель</w:t>
      </w:r>
      <w:proofErr w:type="gramStart"/>
      <w:r>
        <w:rPr>
          <w:rFonts w:ascii="Times New Roman CYR" w:hAnsi="Times New Roman CYR" w:cs="Times New Roman CYR"/>
          <w:sz w:val="24"/>
          <w:szCs w:val="24"/>
        </w:rPr>
        <w:t>ств в сл</w:t>
      </w:r>
      <w:proofErr w:type="gramEnd"/>
      <w:r>
        <w:rPr>
          <w:rFonts w:ascii="Times New Roman CYR" w:hAnsi="Times New Roman CYR" w:cs="Times New Roman CYR"/>
          <w:sz w:val="24"/>
          <w:szCs w:val="24"/>
        </w:rPr>
        <w:t>учаях, когда единственные жилые помещения граждан стали непригодным для проживания в результате чрезвычайных обстоятельств.</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A602EC" w:rsidRDefault="00A602EC" w:rsidP="00E3088D">
      <w:pPr>
        <w:widowControl w:val="0"/>
        <w:autoSpaceDE w:val="0"/>
        <w:autoSpaceDN w:val="0"/>
        <w:adjustRightInd w:val="0"/>
        <w:spacing w:after="0" w:line="240" w:lineRule="auto"/>
        <w:ind w:firstLine="720"/>
        <w:rPr>
          <w:rFonts w:ascii="Times New Roman CYR" w:hAnsi="Times New Roman CYR" w:cs="Times New Roman CYR"/>
          <w:bCs/>
          <w:sz w:val="24"/>
          <w:szCs w:val="24"/>
        </w:rPr>
      </w:pPr>
      <w:r>
        <w:rPr>
          <w:rFonts w:ascii="Times New Roman CYR" w:hAnsi="Times New Roman CYR" w:cs="Times New Roman CYR"/>
          <w:sz w:val="24"/>
          <w:szCs w:val="24"/>
        </w:rPr>
        <w:t xml:space="preserve"> 2.14.</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Документы, необходимые для предоставления жилого помещения маневренного фонда, запрашиваемые должностными лицами на основании межведомственного запроса:</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справка о составе семьи (с указанием фамилии, имени, отчества, степени родства, возраста);</w:t>
      </w:r>
    </w:p>
    <w:p w:rsidR="00A602EC" w:rsidRDefault="00A602EC" w:rsidP="00E3088D">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proofErr w:type="gramStart"/>
      <w:r>
        <w:rPr>
          <w:rFonts w:ascii="Times New Roman CYR" w:hAnsi="Times New Roman CYR" w:cs="Times New Roman CYR"/>
          <w:sz w:val="24"/>
          <w:szCs w:val="24"/>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w:t>
      </w:r>
      <w:proofErr w:type="gramEnd"/>
      <w:r>
        <w:rPr>
          <w:rFonts w:ascii="Times New Roman CYR" w:hAnsi="Times New Roman CYR" w:cs="Times New Roman CYR"/>
          <w:sz w:val="24"/>
          <w:szCs w:val="24"/>
        </w:rPr>
        <w:t xml:space="preserve"> жилые помещения у гражданина и членов его семьи.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справка </w:t>
      </w:r>
      <w:proofErr w:type="spellStart"/>
      <w:r>
        <w:rPr>
          <w:rFonts w:ascii="Times New Roman CYR" w:hAnsi="Times New Roman CYR" w:cs="Times New Roman CYR"/>
          <w:sz w:val="24"/>
          <w:szCs w:val="24"/>
        </w:rPr>
        <w:t>Асиновского</w:t>
      </w:r>
      <w:proofErr w:type="spellEnd"/>
      <w:r>
        <w:rPr>
          <w:rFonts w:ascii="Times New Roman CYR" w:hAnsi="Times New Roman CYR" w:cs="Times New Roman CYR"/>
          <w:sz w:val="24"/>
          <w:szCs w:val="24"/>
        </w:rPr>
        <w:t xml:space="preserve">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A602EC" w:rsidRDefault="00A602EC" w:rsidP="00E3088D">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4) копия договора социального найма жилого помещения муниципального жилищного фонда в соответствующем случае, указанном в настоящем регламенте.</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A602EC" w:rsidRDefault="00A602EC" w:rsidP="00A602E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2.16. Для получения жилого помещения служебного фонда заявители к заявлению прилагают следующие документы:</w:t>
      </w:r>
    </w:p>
    <w:p w:rsidR="00A602EC" w:rsidRDefault="00A602EC" w:rsidP="00E3088D">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lastRenderedPageBreak/>
        <w:t>1) копию паспорта или иного документа, удостоверяющего личность заявителя и членов его семьи;</w:t>
      </w:r>
    </w:p>
    <w:p w:rsidR="00A602EC" w:rsidRDefault="00A602EC" w:rsidP="00E3088D">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2) копию трудового договора, служебного контракта, документа, подтверждающего избрание на должность либо решения о назначении на должность;</w:t>
      </w:r>
    </w:p>
    <w:p w:rsidR="00A602EC" w:rsidRDefault="00A602EC" w:rsidP="00E3088D">
      <w:pPr>
        <w:widowControl w:val="0"/>
        <w:suppressAutoHyphens/>
        <w:autoSpaceDE w:val="0"/>
        <w:autoSpaceDN w:val="0"/>
        <w:adjustRightInd w:val="0"/>
        <w:spacing w:after="0" w:line="240" w:lineRule="auto"/>
        <w:ind w:left="142" w:firstLine="709"/>
        <w:rPr>
          <w:rFonts w:ascii="Times New Roman CYR" w:hAnsi="Times New Roman CYR" w:cs="Times New Roman CYR"/>
          <w:sz w:val="24"/>
          <w:szCs w:val="24"/>
        </w:rPr>
      </w:pPr>
      <w:r>
        <w:rPr>
          <w:rFonts w:ascii="Times New Roman CYR" w:hAnsi="Times New Roman CYR" w:cs="Times New Roman CYR"/>
          <w:sz w:val="24"/>
          <w:szCs w:val="24"/>
        </w:rPr>
        <w:t>3) копию свидетельства о заключении брака (расторжении брака), других документов, подтверждающих родственные отношения гражданина и лиц, указанных в качестве членов его семьи.</w:t>
      </w:r>
    </w:p>
    <w:p w:rsidR="00A602EC" w:rsidRDefault="00A602EC" w:rsidP="00E3088D">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A602EC" w:rsidRDefault="00A602EC" w:rsidP="00E3088D">
      <w:pPr>
        <w:widowControl w:val="0"/>
        <w:autoSpaceDE w:val="0"/>
        <w:autoSpaceDN w:val="0"/>
        <w:adjustRightInd w:val="0"/>
        <w:spacing w:after="0" w:line="240" w:lineRule="auto"/>
        <w:ind w:firstLine="720"/>
        <w:rPr>
          <w:rFonts w:ascii="Times New Roman CYR" w:hAnsi="Times New Roman CYR" w:cs="Times New Roman CYR"/>
          <w:bCs/>
          <w:sz w:val="24"/>
          <w:szCs w:val="24"/>
        </w:rPr>
      </w:pPr>
      <w:r>
        <w:rPr>
          <w:rFonts w:ascii="Times New Roman CYR" w:hAnsi="Times New Roman CYR" w:cs="Times New Roman CYR"/>
          <w:sz w:val="24"/>
          <w:szCs w:val="24"/>
        </w:rPr>
        <w:t>2.17.</w:t>
      </w:r>
      <w:r>
        <w:rPr>
          <w:rFonts w:ascii="Times New Roman CYR" w:hAnsi="Times New Roman CYR" w:cs="Times New Roman CYR"/>
          <w:b/>
          <w:bCs/>
          <w:sz w:val="24"/>
          <w:szCs w:val="24"/>
        </w:rPr>
        <w:t xml:space="preserve"> Д</w:t>
      </w:r>
      <w:r>
        <w:rPr>
          <w:rFonts w:ascii="Times New Roman CYR" w:hAnsi="Times New Roman CYR" w:cs="Times New Roman CYR"/>
          <w:bCs/>
          <w:sz w:val="24"/>
          <w:szCs w:val="24"/>
        </w:rPr>
        <w:t>окументы, необходимые для предоставления жилого помещения служебного фонда, запрашиваемые должностными лицами на основании межведомственного запроса:</w:t>
      </w:r>
    </w:p>
    <w:p w:rsidR="00A602EC" w:rsidRDefault="00A602EC" w:rsidP="00E3088D">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 справка с места жительства о составе семьи либо выписка из домовой книги по месту регистрации (с указанием фамилии, имени, отчества, степени родства, возраста);</w:t>
      </w:r>
    </w:p>
    <w:p w:rsidR="00A602EC" w:rsidRDefault="00A602EC" w:rsidP="00E3088D">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proofErr w:type="gramStart"/>
      <w:r>
        <w:rPr>
          <w:rFonts w:ascii="Times New Roman CYR" w:hAnsi="Times New Roman CYR" w:cs="Times New Roman CYR"/>
          <w:sz w:val="24"/>
          <w:szCs w:val="24"/>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w:t>
      </w:r>
      <w:proofErr w:type="gramEnd"/>
      <w:r>
        <w:rPr>
          <w:rFonts w:ascii="Times New Roman CYR" w:hAnsi="Times New Roman CYR" w:cs="Times New Roman CYR"/>
          <w:sz w:val="24"/>
          <w:szCs w:val="24"/>
        </w:rPr>
        <w:t xml:space="preserve"> жилые помещения у гражданина и членов его семьи.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A602EC" w:rsidRDefault="00A602EC" w:rsidP="00E3088D">
      <w:pPr>
        <w:widowControl w:val="0"/>
        <w:suppressAutoHyphens/>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2.19.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пунктов 2.13, 2.16 настоящего регламента;</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2.13, 2.16 настоящего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w:t>
      </w:r>
      <w:r>
        <w:rPr>
          <w:rFonts w:ascii="Times New Roman CYR" w:hAnsi="Times New Roman CYR" w:cs="Times New Roman CYR"/>
          <w:sz w:val="24"/>
          <w:szCs w:val="24"/>
        </w:rPr>
        <w:lastRenderedPageBreak/>
        <w:t>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A602EC" w:rsidRDefault="00A602EC" w:rsidP="00A602EC">
      <w:pPr>
        <w:pStyle w:val="a4"/>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2.23.</w:t>
      </w:r>
      <w:r>
        <w:rPr>
          <w:rFonts w:ascii="Times New Roman" w:hAnsi="Times New Roman" w:cs="Times New Roman"/>
          <w:sz w:val="24"/>
          <w:szCs w:val="24"/>
        </w:rPr>
        <w:t xml:space="preserve"> Требования к месту ожидания:</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A602EC" w:rsidRDefault="00A602EC" w:rsidP="00E3088D">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602EC" w:rsidRDefault="00A602EC" w:rsidP="00E3088D">
      <w:pPr>
        <w:pStyle w:val="a4"/>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A602EC" w:rsidRDefault="00A602EC" w:rsidP="00E3088D">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A602EC" w:rsidRDefault="00A602EC" w:rsidP="00A602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A602EC" w:rsidRDefault="00A602EC" w:rsidP="00A602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A602EC" w:rsidRDefault="00A602EC" w:rsidP="00A602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A602EC" w:rsidRDefault="00A602EC" w:rsidP="00E3088D">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E3088D">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A602EC" w:rsidRDefault="00A602EC" w:rsidP="00E308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w:t>
      </w:r>
      <w:r w:rsidR="00E3088D">
        <w:rPr>
          <w:rFonts w:ascii="Times New Roman CYR" w:hAnsi="Times New Roman CYR" w:cs="Times New Roman CYR"/>
          <w:sz w:val="24"/>
          <w:szCs w:val="24"/>
        </w:rPr>
        <w:t>управляющему делами;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w:t>
      </w:r>
      <w:r>
        <w:rPr>
          <w:rFonts w:ascii="Times New Roman CYR" w:hAnsi="Times New Roman CYR" w:cs="Times New Roman CYR"/>
          <w:sz w:val="24"/>
          <w:szCs w:val="24"/>
        </w:rPr>
        <w:lastRenderedPageBreak/>
        <w:t>администрации Нов</w:t>
      </w:r>
      <w:r w:rsidR="00E3088D">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A602EC" w:rsidRDefault="00A602EC" w:rsidP="00E308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w:t>
      </w:r>
      <w:r w:rsidR="00E3088D">
        <w:rPr>
          <w:rFonts w:ascii="Times New Roman CYR" w:hAnsi="Times New Roman CYR" w:cs="Times New Roman CYR"/>
          <w:sz w:val="24"/>
          <w:szCs w:val="24"/>
        </w:rPr>
        <w:t>управляющим делами</w:t>
      </w:r>
      <w:r>
        <w:rPr>
          <w:rFonts w:ascii="Times New Roman CYR" w:hAnsi="Times New Roman CYR" w:cs="Times New Roman CYR"/>
          <w:sz w:val="24"/>
          <w:szCs w:val="24"/>
        </w:rPr>
        <w:t xml:space="preserve"> при личном обращении заинтересованных лиц.</w:t>
      </w:r>
    </w:p>
    <w:p w:rsidR="00A602EC" w:rsidRDefault="00A602EC" w:rsidP="0071199B">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602EC" w:rsidRDefault="00A602EC" w:rsidP="00A602EC">
      <w:pPr>
        <w:pStyle w:val="ConsPlusNormal"/>
        <w:widowControl/>
        <w:ind w:firstLine="360"/>
        <w:jc w:val="both"/>
        <w:rPr>
          <w:rFonts w:ascii="Times New Roman" w:hAnsi="Times New Roman" w:cs="Times New Roman"/>
          <w:sz w:val="24"/>
          <w:szCs w:val="24"/>
          <w:highlight w:val="cyan"/>
        </w:rPr>
      </w:pPr>
    </w:p>
    <w:p w:rsidR="00A602EC" w:rsidRDefault="00A602EC" w:rsidP="00A602EC">
      <w:pPr>
        <w:pStyle w:val="a4"/>
        <w:spacing w:after="0"/>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3.1. Состав административных процедур</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4) предоставление муниципальной услуги.</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A602EC" w:rsidRDefault="00A602EC" w:rsidP="00A602EC">
      <w:pPr>
        <w:pStyle w:val="a4"/>
        <w:spacing w:after="0"/>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CYR" w:hAnsi="Times New Roman CYR" w:cs="Times New Roman CYR"/>
          <w:b/>
          <w:sz w:val="24"/>
          <w:szCs w:val="24"/>
        </w:rPr>
        <w:t>3</w:t>
      </w:r>
      <w:r>
        <w:rPr>
          <w:rFonts w:ascii="Times New Roman" w:hAnsi="Times New Roman" w:cs="Times New Roman"/>
          <w:b/>
          <w:sz w:val="24"/>
          <w:szCs w:val="24"/>
        </w:rPr>
        <w:t>.2. Последовательность и сроки выполнения административных процедур.</w:t>
      </w:r>
    </w:p>
    <w:p w:rsidR="00A602EC" w:rsidRDefault="0071199B"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3.1</w:t>
      </w:r>
      <w:r w:rsidR="00A602EC">
        <w:rPr>
          <w:rFonts w:ascii="Times New Roman CYR" w:hAnsi="Times New Roman CYR" w:cs="Times New Roman CYR"/>
          <w:sz w:val="24"/>
          <w:szCs w:val="24"/>
        </w:rPr>
        <w:t xml:space="preserve">. Административная процедура </w:t>
      </w:r>
      <w:r w:rsidR="00A602EC">
        <w:rPr>
          <w:rFonts w:ascii="Times New Roman CYR" w:hAnsi="Times New Roman CYR" w:cs="Times New Roman CYR"/>
          <w:b/>
          <w:i/>
          <w:sz w:val="24"/>
          <w:szCs w:val="24"/>
        </w:rPr>
        <w:t>«Прием и регистрация документов от заявителя».</w:t>
      </w:r>
    </w:p>
    <w:p w:rsidR="00A602EC" w:rsidRDefault="00A602EC" w:rsidP="00711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1.2. Ответственным уполномоченным должностным лицом, выполняющим административную процедуру, является </w:t>
      </w:r>
      <w:r w:rsidR="0071199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1.3. Индивидуальные обращения направляются посредством почтовой, электронной связи, либо предоставляются лично в администрацию Нов</w:t>
      </w:r>
      <w:r w:rsidR="0071199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пунктом </w:t>
      </w:r>
      <w:r>
        <w:rPr>
          <w:rFonts w:ascii="Times New Roman CYR" w:hAnsi="Times New Roman CYR" w:cs="Times New Roman CYR"/>
          <w:color w:val="000000"/>
          <w:sz w:val="24"/>
          <w:szCs w:val="24"/>
        </w:rPr>
        <w:t xml:space="preserve">2.12 второго раздела </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1 к настоящему регламенту.</w:t>
      </w:r>
      <w:r>
        <w:rPr>
          <w:rFonts w:ascii="Times New Roman CYR" w:hAnsi="Times New Roman CYR" w:cs="Times New Roman CYR"/>
          <w:b/>
          <w:bCs/>
          <w:i/>
          <w:iCs/>
          <w:sz w:val="24"/>
          <w:szCs w:val="24"/>
        </w:rPr>
        <w:t xml:space="preserve"> </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2 к настоящему регламенту. </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1.8. Уполномоченное должностное лицо:</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1.9. Максимальный срок выполнения действий административной процедуры – 3 рабочих дня.</w:t>
      </w:r>
    </w:p>
    <w:p w:rsidR="00A602EC" w:rsidRDefault="0071199B" w:rsidP="0071199B">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3.</w:t>
      </w:r>
      <w:r w:rsidR="00A602EC">
        <w:rPr>
          <w:rFonts w:ascii="Times New Roman CYR" w:hAnsi="Times New Roman CYR" w:cs="Times New Roman CYR"/>
          <w:sz w:val="24"/>
          <w:szCs w:val="24"/>
        </w:rPr>
        <w:t xml:space="preserve">1.10. </w:t>
      </w:r>
      <w:r w:rsidR="00A602EC">
        <w:rPr>
          <w:rFonts w:ascii="Times New Roman" w:hAnsi="Times New Roman" w:cs="Times New Roman"/>
          <w:sz w:val="24"/>
          <w:szCs w:val="24"/>
        </w:rPr>
        <w:t xml:space="preserve">Фиксацией результата административной процедуры является запись в </w:t>
      </w:r>
      <w:r w:rsidR="00A602EC">
        <w:rPr>
          <w:rFonts w:ascii="Times New Roman CYR" w:hAnsi="Times New Roman CYR" w:cs="Times New Roman CYR"/>
          <w:sz w:val="24"/>
          <w:szCs w:val="24"/>
        </w:rPr>
        <w:t>Книге регистрации заявлений граждан, нуждающихся в жилых помещениях муниципального специализированного жилищного фонда,</w:t>
      </w:r>
      <w:r w:rsidR="00A602EC">
        <w:rPr>
          <w:rFonts w:ascii="Times New Roman" w:hAnsi="Times New Roman" w:cs="Times New Roman"/>
          <w:sz w:val="24"/>
          <w:szCs w:val="24"/>
        </w:rPr>
        <w:t xml:space="preserve"> и расписка в получении документов, выданная заявителю. </w:t>
      </w:r>
    </w:p>
    <w:p w:rsidR="00A602EC" w:rsidRDefault="00A602EC" w:rsidP="00A602EC">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p>
    <w:p w:rsidR="00A602EC" w:rsidRDefault="0071199B" w:rsidP="00A602EC">
      <w:pPr>
        <w:widowControl w:val="0"/>
        <w:autoSpaceDE w:val="0"/>
        <w:autoSpaceDN w:val="0"/>
        <w:adjustRightInd w:val="0"/>
        <w:spacing w:after="0" w:line="240" w:lineRule="auto"/>
        <w:ind w:firstLine="360"/>
        <w:jc w:val="both"/>
        <w:rPr>
          <w:rFonts w:ascii="Times New Roman CYR" w:hAnsi="Times New Roman CYR" w:cs="Times New Roman CYR"/>
          <w:i/>
          <w:sz w:val="24"/>
          <w:szCs w:val="24"/>
        </w:rPr>
      </w:pPr>
      <w:r>
        <w:rPr>
          <w:rFonts w:ascii="Times New Roman CYR" w:hAnsi="Times New Roman CYR" w:cs="Times New Roman CYR"/>
          <w:sz w:val="24"/>
          <w:szCs w:val="24"/>
        </w:rPr>
        <w:t>3.</w:t>
      </w:r>
      <w:r w:rsidR="00A602EC">
        <w:rPr>
          <w:rFonts w:ascii="Times New Roman CYR" w:hAnsi="Times New Roman CYR" w:cs="Times New Roman CYR"/>
          <w:sz w:val="24"/>
          <w:szCs w:val="24"/>
        </w:rPr>
        <w:t xml:space="preserve">2. Административная процедура </w:t>
      </w:r>
      <w:r w:rsidR="00A602EC">
        <w:rPr>
          <w:rFonts w:ascii="Times New Roman CYR" w:hAnsi="Times New Roman CYR" w:cs="Times New Roman CYR"/>
          <w:b/>
          <w:i/>
          <w:sz w:val="24"/>
          <w:szCs w:val="24"/>
        </w:rPr>
        <w:t>«Первичная проверка документов».</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2.1. Основанием для начала административной процедуры является зарегистрированное заявление заявителя с комплектом документов.</w:t>
      </w:r>
    </w:p>
    <w:p w:rsidR="00A602EC" w:rsidRDefault="00A602EC" w:rsidP="00711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 xml:space="preserve">2.2. Ответственным уполномоченным должностным лицом, выполняющим административную процедуру, является </w:t>
      </w:r>
      <w:r w:rsidR="0071199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Отдельные административные действия выполняет </w:t>
      </w:r>
      <w:r w:rsidR="0071199B">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A602EC" w:rsidRDefault="00A602EC" w:rsidP="00711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1199B">
        <w:rPr>
          <w:rFonts w:ascii="Times New Roman CYR" w:hAnsi="Times New Roman CYR" w:cs="Times New Roman CYR"/>
          <w:sz w:val="24"/>
          <w:szCs w:val="24"/>
        </w:rPr>
        <w:t>3.</w:t>
      </w:r>
      <w:r>
        <w:rPr>
          <w:rFonts w:ascii="Times New Roman CYR" w:hAnsi="Times New Roman CYR" w:cs="Times New Roman CYR"/>
          <w:sz w:val="24"/>
          <w:szCs w:val="24"/>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тексты документов написаны разборчиво;</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A602EC" w:rsidRDefault="00A602EC" w:rsidP="00711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A602EC" w:rsidRDefault="00A602EC" w:rsidP="00711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истек срок действия представленных документов.</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календарный день.</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602EC" w:rsidRDefault="00A602EC" w:rsidP="00711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2.8. </w:t>
      </w:r>
      <w:r w:rsidR="00867802">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A602EC" w:rsidRDefault="00A602EC" w:rsidP="0086780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учетного дела заявителя. </w:t>
      </w:r>
    </w:p>
    <w:p w:rsidR="00A602EC" w:rsidRDefault="00A602EC" w:rsidP="00A602EC">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A602EC" w:rsidRDefault="00A602EC" w:rsidP="00A602EC">
      <w:pPr>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Административная процедура </w:t>
      </w:r>
      <w:r>
        <w:rPr>
          <w:rFonts w:ascii="Times New Roman CYR" w:hAnsi="Times New Roman CYR" w:cs="Times New Roman CYR"/>
          <w:b/>
          <w:i/>
          <w:sz w:val="24"/>
          <w:szCs w:val="24"/>
        </w:rPr>
        <w:t>«Рассмотрение документов».</w:t>
      </w:r>
    </w:p>
    <w:p w:rsidR="00A602EC" w:rsidRDefault="00A602EC" w:rsidP="00867802">
      <w:pPr>
        <w:widowControl w:val="0"/>
        <w:numPr>
          <w:ilvl w:val="1"/>
          <w:numId w:val="2"/>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Основанием для начала административной процедуры рассмотрения документов является сформированное учетное дело заявителя.</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w:t>
      </w:r>
      <w:r w:rsidR="00867802">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Отдельные административные действия выполняют</w:t>
      </w:r>
      <w:r w:rsidR="00867802">
        <w:rPr>
          <w:rFonts w:ascii="Times New Roman CYR" w:hAnsi="Times New Roman CYR" w:cs="Times New Roman CYR"/>
          <w:sz w:val="24"/>
          <w:szCs w:val="24"/>
        </w:rPr>
        <w:t>: инженер по землеустройству</w:t>
      </w:r>
      <w:r>
        <w:rPr>
          <w:rFonts w:ascii="Times New Roman CYR" w:hAnsi="Times New Roman CYR" w:cs="Times New Roman CYR"/>
          <w:sz w:val="24"/>
          <w:szCs w:val="24"/>
        </w:rPr>
        <w:t xml:space="preserve">, </w:t>
      </w:r>
      <w:r w:rsidR="00867802">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жилищная комиссия.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3.3. </w:t>
      </w:r>
      <w:r w:rsidR="00867802">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3.4. </w:t>
      </w:r>
      <w:proofErr w:type="gramStart"/>
      <w:r>
        <w:rPr>
          <w:rFonts w:ascii="Times New Roman CYR" w:hAnsi="Times New Roman CYR" w:cs="Times New Roman CYR"/>
          <w:sz w:val="24"/>
          <w:szCs w:val="24"/>
        </w:rPr>
        <w:t>Должностные лица в соответствии с утвержденным в установленном порядке администрацией Нов</w:t>
      </w:r>
      <w:r w:rsidR="00867802">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пунктах 2.14, 2.17 второго раздела настоящего регламента. </w:t>
      </w:r>
      <w:proofErr w:type="gramEnd"/>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20 рабочих дней с момента регистрации заявления.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установление собственника (нанимателя) жилого помещения, в котором зарегистрирован заявитель;</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w:t>
      </w:r>
      <w:r w:rsidR="00867802">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 готовит проект постановления администрации Нов</w:t>
      </w:r>
      <w:r w:rsidR="00867802">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об отказе в предоставлении жилого помещения муниципального специализированного жилищного фонда и направляет его на рассмотрение главе поселения,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административных действий, предусмотренных подпунктами «а» и «б» – 2 рабочих дня.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3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3.10. </w:t>
      </w:r>
      <w:r w:rsidR="00867802">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регистрирует подписанное уведомление и направляет его по </w:t>
      </w:r>
      <w:r>
        <w:rPr>
          <w:rFonts w:ascii="Times New Roman CYR" w:hAnsi="Times New Roman CYR" w:cs="Times New Roman CYR"/>
          <w:sz w:val="24"/>
          <w:szCs w:val="24"/>
        </w:rPr>
        <w:lastRenderedPageBreak/>
        <w:t>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w:t>
      </w:r>
    </w:p>
    <w:p w:rsidR="00A602EC" w:rsidRDefault="00A602EC" w:rsidP="00A602EC">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положительном решении жилищной комиссии – 15 рабочих дней,</w:t>
      </w:r>
    </w:p>
    <w:p w:rsidR="00A602EC" w:rsidRDefault="00A602EC" w:rsidP="00867802">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при отказе в постановке на учет нуждающихся в жилых помещениях – 22 рабочих дня.</w:t>
      </w:r>
    </w:p>
    <w:p w:rsidR="00A602EC" w:rsidRDefault="00A602EC" w:rsidP="00A602E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3.12. Фиксацией результата административной процедуры является:</w:t>
      </w:r>
    </w:p>
    <w:p w:rsidR="00A602EC" w:rsidRDefault="00A602EC" w:rsidP="0086780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A602EC" w:rsidRDefault="00A602EC" w:rsidP="00867802">
      <w:pPr>
        <w:spacing w:after="0" w:line="240" w:lineRule="auto"/>
        <w:ind w:firstLine="360"/>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предоставлении жилого помещения муниципального специализированного жилищного фонда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нуждающихся в жилых помещениях муниципального специализированного жилищного фонда.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ind w:left="72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4.Административная процедура </w:t>
      </w:r>
      <w:r>
        <w:rPr>
          <w:rFonts w:ascii="Times New Roman CYR" w:hAnsi="Times New Roman CYR" w:cs="Times New Roman CYR"/>
          <w:b/>
          <w:i/>
          <w:sz w:val="24"/>
          <w:szCs w:val="24"/>
        </w:rPr>
        <w:t>«Предоставление муниципальной услуги».</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w:t>
      </w:r>
      <w:r w:rsidR="00867802">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На основании положительного решения комиссии уполномоченное должностное лицо:</w:t>
      </w:r>
    </w:p>
    <w:p w:rsidR="00A602EC" w:rsidRDefault="00A602EC" w:rsidP="00867802">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а) готовит проект постановления администрации Нов</w:t>
      </w:r>
      <w:r w:rsidR="00867802">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A602EC" w:rsidRDefault="00A602EC" w:rsidP="00867802">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A602EC" w:rsidRDefault="00A602EC" w:rsidP="00A602E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Жилое помещение маневренного фонда предоставляется на период:</w:t>
      </w:r>
    </w:p>
    <w:p w:rsidR="00A602EC" w:rsidRDefault="00A602EC" w:rsidP="00867802">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до завершения капитального ремонта или реконструкции дома;</w:t>
      </w:r>
    </w:p>
    <w:p w:rsidR="00A602EC" w:rsidRDefault="00A602EC" w:rsidP="00867802">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A602EC" w:rsidRDefault="00A602EC" w:rsidP="00867802">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A602EC" w:rsidRDefault="00A602EC" w:rsidP="00867802">
      <w:pPr>
        <w:widowControl w:val="0"/>
        <w:suppressAutoHyphens/>
        <w:autoSpaceDE w:val="0"/>
        <w:autoSpaceDN w:val="0"/>
        <w:adjustRightInd w:val="0"/>
        <w:spacing w:after="0" w:line="240" w:lineRule="auto"/>
        <w:ind w:left="142" w:firstLine="578"/>
        <w:rPr>
          <w:rFonts w:ascii="Times New Roman CYR" w:hAnsi="Times New Roman CYR" w:cs="Times New Roman CYR"/>
          <w:sz w:val="24"/>
          <w:szCs w:val="24"/>
        </w:rPr>
      </w:pPr>
      <w:r>
        <w:rPr>
          <w:rFonts w:ascii="Times New Roman CYR" w:hAnsi="Times New Roman CYR" w:cs="Times New Roman CYR"/>
          <w:sz w:val="24"/>
          <w:szCs w:val="24"/>
        </w:rPr>
        <w:t xml:space="preserve">Жилое помещение служебного фонда предоставляется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A602EC" w:rsidRDefault="00A602EC" w:rsidP="0086780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б) регистрирует подписанное главой поселения постановление о предоставлении </w:t>
      </w:r>
      <w:r>
        <w:rPr>
          <w:rFonts w:ascii="Times New Roman CYR" w:hAnsi="Times New Roman CYR" w:cs="Times New Roman CYR"/>
          <w:sz w:val="24"/>
          <w:szCs w:val="24"/>
        </w:rPr>
        <w:lastRenderedPageBreak/>
        <w:t>жилого помещения муниципального специализированного жилищного фонда,</w:t>
      </w:r>
    </w:p>
    <w:p w:rsidR="00A602EC" w:rsidRDefault="00A602EC" w:rsidP="00867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административных действий, предусмотренных подпунктами «а» и «б» – 3 рабочих дня.</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4 к настоящему регламенту, </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административных действий, предусмотренных подпунктами «в» и «г» – 2 рабочих дня.</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4.4. </w:t>
      </w:r>
      <w:r w:rsidR="00E8248A">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A602EC" w:rsidRDefault="00A602EC" w:rsidP="00E82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4.5. Максимальный срок выполнения действий административной процедуры – 8 рабочих дней. </w:t>
      </w:r>
    </w:p>
    <w:p w:rsidR="00A602EC" w:rsidRDefault="00A602EC" w:rsidP="00A602E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4.6. Фиксацией результата административной процедуры является:</w:t>
      </w:r>
    </w:p>
    <w:p w:rsidR="00A602EC" w:rsidRDefault="00A602EC" w:rsidP="00A602E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запись в журнале регистрации исходящей корреспонденции,</w:t>
      </w:r>
    </w:p>
    <w:p w:rsidR="00A602EC" w:rsidRDefault="00A602EC" w:rsidP="00E8248A">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нуждающихся в жилых помещениях муниципального специализированного жилищного фонда. </w:t>
      </w: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A602EC" w:rsidRDefault="00A602EC" w:rsidP="00E8248A">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A602EC" w:rsidRDefault="00A602EC" w:rsidP="00E8248A">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A602EC" w:rsidRDefault="00A602EC" w:rsidP="00E824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602EC" w:rsidRDefault="00A602EC" w:rsidP="00A602E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A602EC" w:rsidRDefault="00A602EC" w:rsidP="00E8248A">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A602EC" w:rsidRDefault="00A602EC" w:rsidP="00E8248A">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A602EC" w:rsidRDefault="00A602EC" w:rsidP="00E8248A">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 своевременно информировать заявителя о возникшем препятствии для исполнения муниципальной услуги.</w:t>
      </w:r>
    </w:p>
    <w:p w:rsidR="00A602EC" w:rsidRDefault="00A602EC" w:rsidP="00A602EC">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Особе6нности выполнения административных процедур </w:t>
      </w:r>
    </w:p>
    <w:p w:rsidR="00A602EC" w:rsidRDefault="00A602EC" w:rsidP="00A602EC">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A602EC" w:rsidRDefault="00A602EC" w:rsidP="00A602EC">
      <w:pPr>
        <w:widowControl w:val="0"/>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E8248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602EC" w:rsidRDefault="00A602EC" w:rsidP="00E8248A">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602EC" w:rsidRDefault="00A602EC" w:rsidP="00A602EC">
      <w:pPr>
        <w:spacing w:after="0"/>
        <w:ind w:firstLine="426"/>
        <w:jc w:val="both"/>
        <w:rPr>
          <w:rFonts w:ascii="Times New Roman" w:hAnsi="Times New Roman" w:cs="Times New Roman"/>
          <w:sz w:val="24"/>
          <w:szCs w:val="24"/>
        </w:rPr>
      </w:pPr>
    </w:p>
    <w:p w:rsidR="00A602EC" w:rsidRDefault="00A602EC" w:rsidP="00A602EC">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A602EC" w:rsidRDefault="00A602EC" w:rsidP="00E8248A">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w:t>
      </w:r>
      <w:r>
        <w:rPr>
          <w:rFonts w:ascii="Times New Roman" w:hAnsi="Times New Roman" w:cs="Times New Roman"/>
          <w:sz w:val="24"/>
          <w:szCs w:val="24"/>
          <w:lang w:eastAsia="en-US"/>
        </w:rPr>
        <w:t xml:space="preserve"> </w:t>
      </w:r>
      <w:r>
        <w:rPr>
          <w:rFonts w:ascii="Times New Roman" w:hAnsi="Times New Roman" w:cs="Times New Roman"/>
          <w:sz w:val="24"/>
          <w:szCs w:val="24"/>
        </w:rPr>
        <w:t>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E8248A">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E8248A">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A602EC" w:rsidRDefault="00A602EC" w:rsidP="00E8248A">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602EC" w:rsidRDefault="00A602EC" w:rsidP="00A602E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A602EC" w:rsidRDefault="00A602EC" w:rsidP="00A602E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E8248A">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8 (38 241) </w:t>
      </w:r>
      <w:r w:rsidR="00E8248A">
        <w:rPr>
          <w:rFonts w:ascii="Times New Roman" w:hAnsi="Times New Roman" w:cs="Times New Roman"/>
          <w:sz w:val="24"/>
          <w:szCs w:val="24"/>
        </w:rPr>
        <w:t>4-41-66</w:t>
      </w:r>
      <w:r>
        <w:rPr>
          <w:rFonts w:ascii="Times New Roman" w:hAnsi="Times New Roman" w:cs="Times New Roman"/>
          <w:sz w:val="24"/>
          <w:szCs w:val="24"/>
        </w:rPr>
        <w:t>;</w:t>
      </w:r>
    </w:p>
    <w:p w:rsidR="00A602EC" w:rsidRDefault="00A602EC" w:rsidP="00A602E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по управлению делами: 8 (38 241) </w:t>
      </w:r>
      <w:r w:rsidR="00E8248A">
        <w:rPr>
          <w:rFonts w:ascii="Times New Roman" w:hAnsi="Times New Roman" w:cs="Times New Roman"/>
          <w:sz w:val="24"/>
          <w:szCs w:val="24"/>
        </w:rPr>
        <w:t>4-42-20</w:t>
      </w:r>
      <w:r>
        <w:rPr>
          <w:rFonts w:ascii="Times New Roman" w:hAnsi="Times New Roman" w:cs="Times New Roman"/>
          <w:sz w:val="24"/>
          <w:szCs w:val="24"/>
        </w:rPr>
        <w:t>.</w:t>
      </w:r>
    </w:p>
    <w:p w:rsidR="00A602EC" w:rsidRDefault="00A602EC" w:rsidP="00A602EC">
      <w:pPr>
        <w:spacing w:after="0"/>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A602EC" w:rsidRDefault="00A602EC" w:rsidP="00E8248A">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02EC" w:rsidRDefault="00A602EC" w:rsidP="00A602EC">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602EC" w:rsidRDefault="00A602EC" w:rsidP="00E8248A">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A602EC" w:rsidRDefault="00A602EC" w:rsidP="00A602EC">
      <w:pPr>
        <w:spacing w:after="0"/>
        <w:ind w:firstLine="426"/>
        <w:jc w:val="both"/>
        <w:rPr>
          <w:rFonts w:ascii="Times New Roman" w:hAnsi="Times New Roman" w:cs="Times New Roman"/>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A602EC" w:rsidRDefault="00A602EC" w:rsidP="00E82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tbl>
      <w:tblPr>
        <w:tblW w:w="0" w:type="auto"/>
        <w:tblLayout w:type="fixed"/>
        <w:tblLook w:val="04A0"/>
      </w:tblPr>
      <w:tblGrid>
        <w:gridCol w:w="3708"/>
        <w:gridCol w:w="5940"/>
      </w:tblGrid>
      <w:tr w:rsidR="00A602EC" w:rsidTr="00A602EC">
        <w:tc>
          <w:tcPr>
            <w:tcW w:w="3708" w:type="dxa"/>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hideMark/>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 нуждающихся в жилом помещении</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муниципального специализированного жилищного фонда</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Населенный пункт</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(город, поселок, село)</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____________________ 20___ г.</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__________________ 20___ г.</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4A0"/>
      </w:tblPr>
      <w:tblGrid>
        <w:gridCol w:w="405"/>
        <w:gridCol w:w="1620"/>
        <w:gridCol w:w="1350"/>
        <w:gridCol w:w="1350"/>
        <w:gridCol w:w="1890"/>
        <w:gridCol w:w="1890"/>
      </w:tblGrid>
      <w:tr w:rsidR="00A602EC" w:rsidTr="00A602EC">
        <w:trPr>
          <w:trHeight w:val="840"/>
        </w:trPr>
        <w:tc>
          <w:tcPr>
            <w:tcW w:w="405"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N </w:t>
            </w:r>
            <w:r>
              <w:rPr>
                <w:rFonts w:ascii="Times New Roman CYR" w:hAnsi="Times New Roman CYR" w:cs="Times New Roman CYR"/>
                <w:sz w:val="24"/>
                <w:szCs w:val="24"/>
              </w:rPr>
              <w:br/>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 xml:space="preserve">и время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заявителя</w:t>
            </w:r>
          </w:p>
        </w:tc>
        <w:tc>
          <w:tcPr>
            <w:tcW w:w="135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занима</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мого</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жилого   </w:t>
            </w:r>
            <w:r>
              <w:rPr>
                <w:rFonts w:ascii="Times New Roman CYR" w:hAnsi="Times New Roman CYR" w:cs="Times New Roman CYR"/>
                <w:sz w:val="24"/>
                <w:szCs w:val="24"/>
              </w:rPr>
              <w:br/>
              <w:t>помещения</w:t>
            </w:r>
          </w:p>
        </w:tc>
        <w:tc>
          <w:tcPr>
            <w:tcW w:w="189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самоуправл</w:t>
            </w:r>
            <w:proofErr w:type="gramStart"/>
            <w:r>
              <w:rPr>
                <w:rFonts w:ascii="Times New Roman CYR" w:hAnsi="Times New Roman CYR" w:cs="Times New Roman CYR"/>
                <w:sz w:val="24"/>
                <w:szCs w:val="24"/>
              </w:rPr>
              <w:t>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ния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заявителю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 xml:space="preserve">письма)   </w:t>
            </w:r>
          </w:p>
        </w:tc>
      </w:tr>
      <w:tr w:rsidR="00A602EC" w:rsidTr="00A602EC">
        <w:trPr>
          <w:trHeight w:val="240"/>
        </w:trPr>
        <w:tc>
          <w:tcPr>
            <w:tcW w:w="405"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
        </w:tc>
      </w:tr>
      <w:tr w:rsidR="00A602EC" w:rsidTr="00A602EC">
        <w:trPr>
          <w:trHeight w:val="240"/>
        </w:trPr>
        <w:tc>
          <w:tcPr>
            <w:tcW w:w="405"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E8248A" w:rsidRDefault="00E8248A"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602EC" w:rsidRDefault="00A602EC" w:rsidP="00E82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p>
    <w:tbl>
      <w:tblPr>
        <w:tblW w:w="0" w:type="auto"/>
        <w:tblLayout w:type="fixed"/>
        <w:tblLook w:val="04A0"/>
      </w:tblPr>
      <w:tblGrid>
        <w:gridCol w:w="3708"/>
        <w:gridCol w:w="5940"/>
      </w:tblGrid>
      <w:tr w:rsidR="00A602EC" w:rsidTr="00A602EC">
        <w:tc>
          <w:tcPr>
            <w:tcW w:w="3708" w:type="dxa"/>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hideMark/>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 2</w:t>
            </w:r>
          </w:p>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«Выдача решения о предоставлении гражданам жилого помещения муниципального специализированного жилищного фонда» </w:t>
            </w: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4A0"/>
      </w:tblPr>
      <w:tblGrid>
        <w:gridCol w:w="818"/>
        <w:gridCol w:w="4959"/>
        <w:gridCol w:w="1823"/>
        <w:gridCol w:w="2405"/>
      </w:tblGrid>
      <w:tr w:rsidR="00A602EC" w:rsidTr="00A602EC">
        <w:tc>
          <w:tcPr>
            <w:tcW w:w="818"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A602EC" w:rsidTr="00A602EC">
        <w:tc>
          <w:tcPr>
            <w:tcW w:w="818"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r>
      <w:tr w:rsidR="00A602EC" w:rsidTr="00A602EC">
        <w:tc>
          <w:tcPr>
            <w:tcW w:w="818"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r>
      <w:tr w:rsidR="00A602EC" w:rsidTr="00A602EC">
        <w:tc>
          <w:tcPr>
            <w:tcW w:w="818" w:type="dxa"/>
            <w:tcBorders>
              <w:top w:val="single" w:sz="6" w:space="0" w:color="auto"/>
              <w:left w:val="single" w:sz="6" w:space="0" w:color="auto"/>
              <w:bottom w:val="single" w:sz="6" w:space="0" w:color="auto"/>
              <w:right w:val="single" w:sz="6" w:space="0" w:color="auto"/>
            </w:tcBorders>
            <w:hideMark/>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A602EC" w:rsidRDefault="00A602EC">
            <w:pPr>
              <w:widowControl w:val="0"/>
              <w:autoSpaceDE w:val="0"/>
              <w:autoSpaceDN w:val="0"/>
              <w:adjustRightInd w:val="0"/>
              <w:spacing w:after="0" w:line="240" w:lineRule="auto"/>
              <w:rPr>
                <w:rFonts w:ascii="Times New Roman CYR" w:hAnsi="Times New Roman CYR" w:cs="Times New Roman CYR"/>
                <w:sz w:val="24"/>
                <w:szCs w:val="24"/>
              </w:rPr>
            </w:pP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 листах</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Принял (а) Ф.И.О. _______________________________________________________________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(подпись)</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(Ф.И.О.)                                        (дата)</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E824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4A0"/>
      </w:tblPr>
      <w:tblGrid>
        <w:gridCol w:w="3510"/>
        <w:gridCol w:w="5954"/>
      </w:tblGrid>
      <w:tr w:rsidR="00A602EC" w:rsidTr="00A602EC">
        <w:tc>
          <w:tcPr>
            <w:tcW w:w="3510" w:type="dxa"/>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hideMark/>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 3</w:t>
            </w:r>
          </w:p>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«Выдача решения о предоставлении гражданам жилого помещения муниципального специализированного жилищного фонда» </w:t>
            </w:r>
          </w:p>
        </w:tc>
      </w:tr>
    </w:tbl>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4A0"/>
      </w:tblPr>
      <w:tblGrid>
        <w:gridCol w:w="4825"/>
        <w:gridCol w:w="4746"/>
      </w:tblGrid>
      <w:tr w:rsidR="00A602EC" w:rsidTr="00A602EC">
        <w:tc>
          <w:tcPr>
            <w:tcW w:w="4825" w:type="dxa"/>
            <w:tcBorders>
              <w:top w:val="single" w:sz="6" w:space="0" w:color="auto"/>
              <w:left w:val="nil"/>
              <w:bottom w:val="nil"/>
              <w:right w:val="nil"/>
            </w:tcBorders>
          </w:tcPr>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gramStart"/>
            <w:r>
              <w:rPr>
                <w:rFonts w:ascii="Times New Roman CYR" w:hAnsi="Times New Roman CYR" w:cs="Times New Roman CYR"/>
                <w:b/>
                <w:bCs/>
                <w:sz w:val="24"/>
                <w:szCs w:val="24"/>
              </w:rPr>
              <w:t>Нов</w:t>
            </w:r>
            <w:r w:rsidR="00E8248A">
              <w:rPr>
                <w:rFonts w:ascii="Times New Roman CYR" w:hAnsi="Times New Roman CYR" w:cs="Times New Roman CYR"/>
                <w:b/>
                <w:bCs/>
                <w:sz w:val="24"/>
                <w:szCs w:val="24"/>
              </w:rPr>
              <w:t>и</w:t>
            </w:r>
            <w:r>
              <w:rPr>
                <w:rFonts w:ascii="Times New Roman CYR" w:hAnsi="Times New Roman CYR" w:cs="Times New Roman CYR"/>
                <w:b/>
                <w:bCs/>
                <w:sz w:val="24"/>
                <w:szCs w:val="24"/>
              </w:rPr>
              <w:t>ковского</w:t>
            </w:r>
            <w:proofErr w:type="gramEnd"/>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636810 Томская область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w:t>
            </w:r>
            <w:proofErr w:type="gramStart"/>
            <w:r>
              <w:rPr>
                <w:rFonts w:ascii="Times New Roman CYR" w:hAnsi="Times New Roman CYR" w:cs="Times New Roman CYR"/>
                <w:b/>
                <w:bCs/>
                <w:sz w:val="24"/>
                <w:szCs w:val="24"/>
              </w:rPr>
              <w:t>.</w:t>
            </w:r>
            <w:r w:rsidR="00E8248A">
              <w:rPr>
                <w:rFonts w:ascii="Times New Roman CYR" w:hAnsi="Times New Roman CYR" w:cs="Times New Roman CYR"/>
                <w:b/>
                <w:bCs/>
                <w:sz w:val="24"/>
                <w:szCs w:val="24"/>
              </w:rPr>
              <w:t>Н</w:t>
            </w:r>
            <w:proofErr w:type="gramEnd"/>
            <w:r w:rsidR="00E8248A">
              <w:rPr>
                <w:rFonts w:ascii="Times New Roman CYR" w:hAnsi="Times New Roman CYR" w:cs="Times New Roman CYR"/>
                <w:b/>
                <w:bCs/>
                <w:sz w:val="24"/>
                <w:szCs w:val="24"/>
              </w:rPr>
              <w:t>овиковка</w:t>
            </w:r>
            <w:proofErr w:type="spellEnd"/>
            <w:r>
              <w:rPr>
                <w:rFonts w:ascii="Times New Roman CYR" w:hAnsi="Times New Roman CYR" w:cs="Times New Roman CYR"/>
                <w:b/>
                <w:bCs/>
                <w:sz w:val="24"/>
                <w:szCs w:val="24"/>
              </w:rPr>
              <w:t xml:space="preserve">,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w:t>
            </w:r>
            <w:r w:rsidR="00E8248A">
              <w:rPr>
                <w:rFonts w:ascii="Times New Roman CYR" w:hAnsi="Times New Roman CYR" w:cs="Times New Roman CYR"/>
                <w:b/>
                <w:bCs/>
                <w:sz w:val="24"/>
                <w:szCs w:val="24"/>
              </w:rPr>
              <w:t>С</w:t>
            </w:r>
            <w:proofErr w:type="gramEnd"/>
            <w:r w:rsidR="00E8248A">
              <w:rPr>
                <w:rFonts w:ascii="Times New Roman CYR" w:hAnsi="Times New Roman CYR" w:cs="Times New Roman CYR"/>
                <w:b/>
                <w:bCs/>
                <w:sz w:val="24"/>
                <w:szCs w:val="24"/>
              </w:rPr>
              <w:t>оветская,14</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тел. (38241) </w:t>
            </w:r>
            <w:r w:rsidR="00E8248A">
              <w:rPr>
                <w:rFonts w:ascii="Times New Roman CYR" w:hAnsi="Times New Roman CYR" w:cs="Times New Roman CYR"/>
                <w:b/>
                <w:bCs/>
                <w:sz w:val="24"/>
                <w:szCs w:val="24"/>
              </w:rPr>
              <w:t>4-42-20</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A602EC" w:rsidRDefault="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A602EC" w:rsidRDefault="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A602EC" w:rsidRDefault="00A602EC">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.___ статьи ____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A602EC" w:rsidRDefault="00A602EC" w:rsidP="00A602EC">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4A0"/>
      </w:tblPr>
      <w:tblGrid>
        <w:gridCol w:w="3708"/>
        <w:gridCol w:w="5940"/>
      </w:tblGrid>
      <w:tr w:rsidR="00A602EC" w:rsidTr="00A602EC">
        <w:tc>
          <w:tcPr>
            <w:tcW w:w="3708" w:type="dxa"/>
          </w:tcPr>
          <w:p w:rsidR="00A602EC" w:rsidRDefault="00A602EC">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hideMark/>
          </w:tcPr>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 4</w:t>
            </w:r>
          </w:p>
          <w:p w:rsidR="00A602EC" w:rsidRDefault="00A602EC" w:rsidP="00E8248A">
            <w:pPr>
              <w:widowControl w:val="0"/>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«Выдача решения о предоставлении гражданам жилого помещения муниципального специализированного жилищного фонда» </w:t>
            </w: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4A0"/>
      </w:tblPr>
      <w:tblGrid>
        <w:gridCol w:w="4933"/>
        <w:gridCol w:w="4921"/>
      </w:tblGrid>
      <w:tr w:rsidR="00A602EC" w:rsidTr="00A602EC">
        <w:tc>
          <w:tcPr>
            <w:tcW w:w="4933" w:type="dxa"/>
            <w:tcBorders>
              <w:top w:val="single" w:sz="6" w:space="0" w:color="auto"/>
              <w:left w:val="nil"/>
              <w:bottom w:val="nil"/>
              <w:right w:val="nil"/>
            </w:tcBorders>
          </w:tcPr>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roofErr w:type="gramStart"/>
            <w:r>
              <w:rPr>
                <w:rFonts w:ascii="Times New Roman CYR" w:hAnsi="Times New Roman CYR" w:cs="Times New Roman CYR"/>
                <w:b/>
                <w:bCs/>
                <w:sz w:val="24"/>
                <w:szCs w:val="24"/>
              </w:rPr>
              <w:t>Нов</w:t>
            </w:r>
            <w:r w:rsidR="00E8248A">
              <w:rPr>
                <w:rFonts w:ascii="Times New Roman CYR" w:hAnsi="Times New Roman CYR" w:cs="Times New Roman CYR"/>
                <w:b/>
                <w:bCs/>
                <w:sz w:val="24"/>
                <w:szCs w:val="24"/>
              </w:rPr>
              <w:t>и</w:t>
            </w:r>
            <w:r>
              <w:rPr>
                <w:rFonts w:ascii="Times New Roman CYR" w:hAnsi="Times New Roman CYR" w:cs="Times New Roman CYR"/>
                <w:b/>
                <w:bCs/>
                <w:sz w:val="24"/>
                <w:szCs w:val="24"/>
              </w:rPr>
              <w:t>ковского</w:t>
            </w:r>
            <w:proofErr w:type="gramEnd"/>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636810 Томская область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w:t>
            </w:r>
            <w:proofErr w:type="gramStart"/>
            <w:r>
              <w:rPr>
                <w:rFonts w:ascii="Times New Roman CYR" w:hAnsi="Times New Roman CYR" w:cs="Times New Roman CYR"/>
                <w:b/>
                <w:bCs/>
                <w:sz w:val="24"/>
                <w:szCs w:val="24"/>
              </w:rPr>
              <w:t>.</w:t>
            </w:r>
            <w:r w:rsidR="00E8248A">
              <w:rPr>
                <w:rFonts w:ascii="Times New Roman CYR" w:hAnsi="Times New Roman CYR" w:cs="Times New Roman CYR"/>
                <w:b/>
                <w:bCs/>
                <w:sz w:val="24"/>
                <w:szCs w:val="24"/>
              </w:rPr>
              <w:t>Н</w:t>
            </w:r>
            <w:proofErr w:type="gramEnd"/>
            <w:r w:rsidR="00E8248A">
              <w:rPr>
                <w:rFonts w:ascii="Times New Roman CYR" w:hAnsi="Times New Roman CYR" w:cs="Times New Roman CYR"/>
                <w:b/>
                <w:bCs/>
                <w:sz w:val="24"/>
                <w:szCs w:val="24"/>
              </w:rPr>
              <w:t>овиковка</w:t>
            </w:r>
            <w:proofErr w:type="spellEnd"/>
            <w:r>
              <w:rPr>
                <w:rFonts w:ascii="Times New Roman CYR" w:hAnsi="Times New Roman CYR" w:cs="Times New Roman CYR"/>
                <w:b/>
                <w:bCs/>
                <w:sz w:val="24"/>
                <w:szCs w:val="24"/>
              </w:rPr>
              <w:t xml:space="preserve">,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w:t>
            </w:r>
            <w:r w:rsidR="00E8248A">
              <w:rPr>
                <w:rFonts w:ascii="Times New Roman CYR" w:hAnsi="Times New Roman CYR" w:cs="Times New Roman CYR"/>
                <w:b/>
                <w:bCs/>
                <w:sz w:val="24"/>
                <w:szCs w:val="24"/>
              </w:rPr>
              <w:t>С</w:t>
            </w:r>
            <w:proofErr w:type="gramEnd"/>
            <w:r w:rsidR="00E8248A">
              <w:rPr>
                <w:rFonts w:ascii="Times New Roman CYR" w:hAnsi="Times New Roman CYR" w:cs="Times New Roman CYR"/>
                <w:b/>
                <w:bCs/>
                <w:sz w:val="24"/>
                <w:szCs w:val="24"/>
              </w:rPr>
              <w:t>оветская,14</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тел. (38241) </w:t>
            </w:r>
            <w:r w:rsidR="00E8248A">
              <w:rPr>
                <w:rFonts w:ascii="Times New Roman CYR" w:hAnsi="Times New Roman CYR" w:cs="Times New Roman CYR"/>
                <w:b/>
                <w:bCs/>
                <w:sz w:val="24"/>
                <w:szCs w:val="24"/>
              </w:rPr>
              <w:t>44220</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A602EC" w:rsidRDefault="00A602EC">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A602EC" w:rsidRDefault="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A602EC" w:rsidRDefault="00A602E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A602EC" w:rsidRDefault="00A602EC">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rPr>
          <w:rFonts w:ascii="Times New Roman CYR" w:hAnsi="Times New Roman CYR" w:cs="Times New Roman CYR"/>
          <w:sz w:val="28"/>
          <w:szCs w:val="28"/>
        </w:rPr>
      </w:pPr>
      <w:r>
        <w:rPr>
          <w:rFonts w:ascii="Times New Roman CYR" w:hAnsi="Times New Roman CYR" w:cs="Times New Roman CYR"/>
          <w:sz w:val="28"/>
          <w:szCs w:val="28"/>
        </w:rPr>
        <w:t>Ваше заявление о предоставлении жилого помещения муниципального специализированного жилищного фонда рассмотрено и постановлением ад</w:t>
      </w:r>
      <w:r>
        <w:rPr>
          <w:rFonts w:ascii="Times New Roman CYR" w:hAnsi="Times New Roman CYR" w:cs="Times New Roman CYR"/>
          <w:sz w:val="28"/>
          <w:szCs w:val="28"/>
        </w:rPr>
        <w:softHyphen/>
        <w:t>министрации Нов</w:t>
      </w:r>
      <w:r w:rsidR="00E8248A">
        <w:rPr>
          <w:rFonts w:ascii="Times New Roman CYR" w:hAnsi="Times New Roman CYR" w:cs="Times New Roman CYR"/>
          <w:sz w:val="28"/>
          <w:szCs w:val="28"/>
        </w:rPr>
        <w:t>и</w:t>
      </w:r>
      <w:r>
        <w:rPr>
          <w:rFonts w:ascii="Times New Roman CYR" w:hAnsi="Times New Roman CYR" w:cs="Times New Roman CYR"/>
          <w:sz w:val="28"/>
          <w:szCs w:val="28"/>
        </w:rPr>
        <w:t>ковского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Pr>
          <w:rFonts w:ascii="Times New Roman CYR" w:hAnsi="Times New Roman CYR" w:cs="Times New Roman CYR"/>
          <w:sz w:val="20"/>
          <w:szCs w:val="20"/>
        </w:rPr>
        <w:t>нужное подчеркнуть</w:t>
      </w:r>
      <w:r>
        <w:rPr>
          <w:rFonts w:ascii="Times New Roman CYR" w:hAnsi="Times New Roman CYR" w:cs="Times New Roman CYR"/>
          <w:sz w:val="28"/>
          <w:szCs w:val="28"/>
        </w:rPr>
        <w:t>)), расположенное по адресу: с.________________________</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ул._______________________________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д._______</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кв._____</w:t>
      </w:r>
      <w:proofErr w:type="spellEnd"/>
      <w:r>
        <w:rPr>
          <w:rFonts w:ascii="Times New Roman CYR" w:hAnsi="Times New Roman CYR" w:cs="Times New Roman CYR"/>
          <w:sz w:val="28"/>
          <w:szCs w:val="28"/>
        </w:rPr>
        <w:t>, по договору социального найма на срок _____________________________________________.</w:t>
      </w: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A602EC" w:rsidRDefault="00A602EC" w:rsidP="00A6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autoSpaceDE w:val="0"/>
        <w:autoSpaceDN w:val="0"/>
        <w:adjustRightInd w:val="0"/>
        <w:spacing w:after="0" w:line="240" w:lineRule="auto"/>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A602EC" w:rsidRDefault="00A602EC" w:rsidP="00A602EC">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234177" w:rsidRDefault="00234177"/>
    <w:sectPr w:rsidR="00234177" w:rsidSect="00CB1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BB1156"/>
    <w:multiLevelType w:val="multilevel"/>
    <w:tmpl w:val="C7C68B24"/>
    <w:lvl w:ilvl="0">
      <w:start w:val="3"/>
      <w:numFmt w:val="decimal"/>
      <w:lvlText w:val="%1."/>
      <w:lvlJc w:val="left"/>
      <w:pPr>
        <w:ind w:left="720" w:hanging="360"/>
      </w:pPr>
      <w:rPr>
        <w:rFonts w:cs="Times New Roman"/>
      </w:rPr>
    </w:lvl>
    <w:lvl w:ilvl="1">
      <w:start w:val="1"/>
      <w:numFmt w:val="decimal"/>
      <w:isLgl/>
      <w:lvlText w:val="%1.%2."/>
      <w:lvlJc w:val="left"/>
      <w:pPr>
        <w:ind w:left="870" w:hanging="495"/>
      </w:pPr>
      <w:rPr>
        <w:rFonts w:cs="Times New Roman"/>
      </w:rPr>
    </w:lvl>
    <w:lvl w:ilvl="2">
      <w:start w:val="1"/>
      <w:numFmt w:val="decimal"/>
      <w:isLgl/>
      <w:lvlText w:val="%1.%2.%3."/>
      <w:lvlJc w:val="left"/>
      <w:pPr>
        <w:ind w:left="1110" w:hanging="720"/>
      </w:pPr>
      <w:rPr>
        <w:rFonts w:cs="Times New Roman"/>
      </w:rPr>
    </w:lvl>
    <w:lvl w:ilvl="3">
      <w:start w:val="1"/>
      <w:numFmt w:val="decimal"/>
      <w:isLgl/>
      <w:lvlText w:val="%1.%2.%3.%4."/>
      <w:lvlJc w:val="left"/>
      <w:pPr>
        <w:ind w:left="1125"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15" w:hanging="108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228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2EC"/>
    <w:rsid w:val="000D2F6B"/>
    <w:rsid w:val="001405E2"/>
    <w:rsid w:val="00234177"/>
    <w:rsid w:val="00600FB3"/>
    <w:rsid w:val="006C6BF0"/>
    <w:rsid w:val="0071199B"/>
    <w:rsid w:val="007C050E"/>
    <w:rsid w:val="007E5E42"/>
    <w:rsid w:val="00867802"/>
    <w:rsid w:val="00A602EC"/>
    <w:rsid w:val="00A97C42"/>
    <w:rsid w:val="00AE0CAC"/>
    <w:rsid w:val="00CB10FC"/>
    <w:rsid w:val="00DE09F0"/>
    <w:rsid w:val="00E3088D"/>
    <w:rsid w:val="00E8248A"/>
    <w:rsid w:val="00F1276F"/>
    <w:rsid w:val="00F427D8"/>
    <w:rsid w:val="00F572AC"/>
    <w:rsid w:val="00FA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2EC"/>
    <w:rPr>
      <w:rFonts w:ascii="Times New Roman" w:hAnsi="Times New Roman" w:cs="Times New Roman" w:hint="default"/>
      <w:color w:val="0000FF" w:themeColor="hyperlink"/>
      <w:u w:val="single"/>
    </w:rPr>
  </w:style>
  <w:style w:type="paragraph" w:styleId="a4">
    <w:name w:val="List Paragraph"/>
    <w:basedOn w:val="a"/>
    <w:uiPriority w:val="34"/>
    <w:qFormat/>
    <w:rsid w:val="00A602EC"/>
    <w:pPr>
      <w:ind w:left="720"/>
      <w:contextualSpacing/>
    </w:pPr>
  </w:style>
  <w:style w:type="paragraph" w:customStyle="1" w:styleId="ConsPlusNormal">
    <w:name w:val="ConsPlusNormal"/>
    <w:rsid w:val="00A602EC"/>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52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7186</Words>
  <Characters>40965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13</cp:revision>
  <cp:lastPrinted>2012-08-22T12:17:00Z</cp:lastPrinted>
  <dcterms:created xsi:type="dcterms:W3CDTF">2012-06-06T13:04:00Z</dcterms:created>
  <dcterms:modified xsi:type="dcterms:W3CDTF">2012-08-28T05:46:00Z</dcterms:modified>
</cp:coreProperties>
</file>