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71" w:rsidRDefault="000A3C71" w:rsidP="000A3C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</w:t>
      </w:r>
    </w:p>
    <w:p w:rsidR="000A3C71" w:rsidRDefault="000A3C71" w:rsidP="000A3C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CC00B9"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0A3C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от _</w:t>
      </w:r>
      <w:r w:rsidRPr="00B30915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>_                                                                                                 №_</w:t>
      </w:r>
      <w:r w:rsidRPr="00B30915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     с.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Новиковка</w:t>
      </w: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об основных направлениях инвестиционной </w:t>
      </w:r>
      <w:proofErr w:type="gramStart"/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Новиковского </w:t>
      </w: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  <w:proofErr w:type="gramEnd"/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части 1 пункта 2 статьи 13 Федерального закона от 08.11.2007г. № 257-ФЗ "Об автомобильных дорогах и о дорожной деятельности в Российской Федерации и внесении изменений в отдельные законодательные акты Российской Федерации" 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об основных направлениях инвестиционной 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(Приложение № 1).</w:t>
      </w:r>
    </w:p>
    <w:p w:rsidR="00B30915" w:rsidRPr="00B30915" w:rsidRDefault="00B30915" w:rsidP="00CC00B9">
      <w:pPr>
        <w:tabs>
          <w:tab w:val="left" w:pos="0"/>
        </w:tabs>
        <w:spacing w:after="0" w:line="240" w:lineRule="auto"/>
        <w:ind w:right="2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2.Настоящее постановление подлежит</w:t>
      </w:r>
      <w:r w:rsidRPr="00B3091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официальному опубликованию (обнародованию).</w:t>
      </w:r>
    </w:p>
    <w:p w:rsidR="00B30915" w:rsidRPr="00B30915" w:rsidRDefault="00B30915" w:rsidP="00CC00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3. Настоящее постановление вступает в силу с момента официального опубликования (обнародования).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возложить на управляющего делами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C00B9">
        <w:rPr>
          <w:rFonts w:ascii="Times New Roman" w:eastAsia="Times New Roman" w:hAnsi="Times New Roman" w:cs="Times New Roman"/>
          <w:sz w:val="24"/>
          <w:szCs w:val="24"/>
        </w:rPr>
        <w:t>Вайтович</w:t>
      </w:r>
      <w:proofErr w:type="spellEnd"/>
      <w:r w:rsidR="00CC00B9">
        <w:rPr>
          <w:rFonts w:ascii="Times New Roman" w:eastAsia="Times New Roman" w:hAnsi="Times New Roman" w:cs="Times New Roman"/>
          <w:sz w:val="24"/>
          <w:szCs w:val="24"/>
        </w:rPr>
        <w:t xml:space="preserve"> С.И.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ab/>
      </w:r>
      <w:r w:rsidRPr="00B30915">
        <w:rPr>
          <w:rFonts w:ascii="Times New Roman" w:eastAsia="Times New Roman" w:hAnsi="Times New Roman" w:cs="Times New Roman"/>
          <w:sz w:val="24"/>
          <w:szCs w:val="24"/>
        </w:rPr>
        <w:tab/>
      </w:r>
      <w:r w:rsidRPr="00B309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0B9" w:rsidRPr="00B30915" w:rsidRDefault="00CC00B9" w:rsidP="00B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С.Л.Петров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0A3C71" w:rsidRDefault="000A3C71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A3C71">
        <w:rPr>
          <w:rFonts w:ascii="Times New Roman" w:eastAsia="Times New Roman" w:hAnsi="Times New Roman" w:cs="Times New Roman"/>
          <w:sz w:val="20"/>
          <w:szCs w:val="20"/>
        </w:rPr>
        <w:t>Г.В.Кечина</w:t>
      </w:r>
      <w:proofErr w:type="spellEnd"/>
    </w:p>
    <w:p w:rsidR="000A3C71" w:rsidRPr="000A3C71" w:rsidRDefault="000A3C71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3C71">
        <w:rPr>
          <w:rFonts w:ascii="Times New Roman" w:eastAsia="Times New Roman" w:hAnsi="Times New Roman" w:cs="Times New Roman"/>
          <w:sz w:val="20"/>
          <w:szCs w:val="20"/>
        </w:rPr>
        <w:t>4-41-87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B30915" w:rsidRPr="00B30915" w:rsidRDefault="00B30915" w:rsidP="00B30915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постановлению  администрации</w:t>
      </w:r>
    </w:p>
    <w:p w:rsidR="00B30915" w:rsidRPr="00B30915" w:rsidRDefault="00CC00B9" w:rsidP="00CC0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</w:t>
      </w:r>
      <w:r w:rsidR="00B30915" w:rsidRPr="00B3091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B30915" w:rsidRPr="00B30915" w:rsidRDefault="00B30915" w:rsidP="00B30915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от ___________2012 г. №______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Положение об основных направлениях инвестиционной политики</w:t>
      </w:r>
    </w:p>
    <w:p w:rsidR="00CC00B9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области развития автомобильных дорог местного значения </w:t>
      </w:r>
    </w:p>
    <w:p w:rsidR="00B30915" w:rsidRPr="00B30915" w:rsidRDefault="00CC00B9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r w:rsidR="00B30915"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устанавливает цели, задачи, содержание, процедуру разработки основных направлений инвестиционной 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 также определяет механизм взаимодействия органов, осуществляющих разработку основных направлений инвестиционной политики.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1.2. Правовой основой разработки основных направлений инвестиционной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являются Бюджетный кодекс Российской Федерации, Федеральный закон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B30915" w:rsidRPr="00B30915" w:rsidRDefault="00B30915" w:rsidP="00B30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1.3. В настоящем Положении используются следующие понятия и термины: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а) инвестиционная политика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представляет собой систему мер, осуществляемых исполнительными органами муниципального образования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привлечению и рациональному использованию инвестиционных ресурсов всех форм собственности с целью устойчивого и социально ориентированного развития дорожного хозяйства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б) сценарные условия развития - различные внешние и внутренние условия возможных вариантов развития, задаваемые через значения выбранных показателей функционирования экономики и социального развития (в качестве таких показателей могут быть приняты индекс инфляции, уровень занятости населения, объем инвестиций и т.д.). В качестве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>базовых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сценарные условия Министерства экономического развития Российской Федерации;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в) участники разработки основных направлений инвестиционной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915" w:rsidRPr="00B30915" w:rsidRDefault="00B30915" w:rsidP="00B30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- организации, привлекаемые для предоставления информации о своей хозяйственной деятельности в части, необходимой для разработки основных направлений инвестиционной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Задачи, цели и принципы разработки </w:t>
      </w:r>
      <w:proofErr w:type="gramStart"/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основных</w:t>
      </w:r>
      <w:proofErr w:type="gramEnd"/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направлений инвестиционной политики в области развития</w:t>
      </w:r>
    </w:p>
    <w:p w:rsidR="00B30915" w:rsidRPr="00B30915" w:rsidRDefault="00B30915" w:rsidP="00B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автомобильных дорог местного значения 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2.1. Задачи разработки основных направлений инвестиционной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lastRenderedPageBreak/>
        <w:t>а) анализ социально-экономического состояния дорожного хозяйства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б) оценка этих тенденций в будущем и выявление возможных кризисных ситуаций (явлений);</w:t>
      </w:r>
    </w:p>
    <w:p w:rsidR="00B30915" w:rsidRPr="00B30915" w:rsidRDefault="00B30915" w:rsidP="00B30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в) предвидение и выявление проблем, требующих разрешения;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2.2. Цель разработки основных направлений инвестиционной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политики в области развития автомобильных дорог местного значения поселения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поселения - повышение эффективности управления функционированием и развитие автомобильных дорог местного значения поселения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дорожного хозяйства в целом за счет формирования обоснованных представлений о будущем состоянии автомобильных дорог как объекта управления. 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2.3. Разработка основных направлений инвестиционной 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основывается на следующих принципах: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а) единство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б) обоснованность состава показателей основных направлений инвестиционной политики;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в) вариантность (разработка нескольких возможных вариантов развития дорожной сети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исходя из определенной экономической ситуации на основе сценарных условий);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г) системность (комплексность) оценки перспективного состояния дорожной сети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B30915" w:rsidRPr="00B30915" w:rsidRDefault="00B30915" w:rsidP="00B30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91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30915">
        <w:rPr>
          <w:rFonts w:ascii="Times New Roman" w:eastAsia="Times New Roman" w:hAnsi="Times New Roman" w:cs="Times New Roman"/>
          <w:sz w:val="24"/>
          <w:szCs w:val="24"/>
        </w:rPr>
        <w:t>) преемственность и непрерывность.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Разработка основных направлений инвестиционной </w:t>
      </w:r>
      <w:proofErr w:type="gramStart"/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политики в области развития автомобильных дорог местного значения поселения </w:t>
      </w:r>
      <w:r w:rsidR="00CC0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Новиковского </w:t>
      </w: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proofErr w:type="gramEnd"/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целях обеспечения принятия обоснованных управленческих решений органами государственной власти Томской области. Органы государственной власти Томской области используют результаты основных направлений инвестиционной политики: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 разработке, утверждении и исполнении бюджета Томской области на очередной финансовый год и плановый период;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разработке, утверждении и финансировании целевых программ;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 принятии и обосновании решений, влияющих на социально-экономическое развитие Томской области.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</w:rPr>
      </w:pPr>
    </w:p>
    <w:p w:rsidR="00B30915" w:rsidRPr="00B30915" w:rsidRDefault="00B30915" w:rsidP="00CC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Процедура разработки и принятия </w:t>
      </w:r>
      <w:proofErr w:type="gramStart"/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основных</w:t>
      </w:r>
      <w:proofErr w:type="gramEnd"/>
    </w:p>
    <w:p w:rsidR="00B30915" w:rsidRPr="00B30915" w:rsidRDefault="00B30915" w:rsidP="00CC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направлений инвестиционной политики</w:t>
      </w:r>
    </w:p>
    <w:p w:rsidR="00B30915" w:rsidRPr="00B30915" w:rsidRDefault="00B30915" w:rsidP="00CC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в области развития автомобильных дорог местного значения</w:t>
      </w:r>
    </w:p>
    <w:p w:rsidR="00B30915" w:rsidRPr="00B30915" w:rsidRDefault="00CC00B9" w:rsidP="00CC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Новиковского </w:t>
      </w:r>
      <w:r w:rsidR="00B30915" w:rsidRPr="00B30915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  <w:r w:rsidR="00B30915" w:rsidRPr="00B309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инвестиционной политики в области развития автомобильных дорог местного значения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разрабатываются администрацией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ежегодно, в соответствии с настоящим Положением на период не менее трех лет на основании данных развития дорожного хозяйства </w:t>
      </w:r>
      <w:proofErr w:type="spellStart"/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Новиковсокго</w:t>
      </w:r>
      <w:proofErr w:type="spellEnd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последний отчетный год, 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оценки развития дорожного хозяйства </w:t>
      </w:r>
      <w:proofErr w:type="spellStart"/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Новиковсокго</w:t>
      </w:r>
      <w:proofErr w:type="spellEnd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до конца текущего финансового года и тенденций развития экономики и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социальной сферы на очередной финансовый год и плановый период.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3.3. Этапу прогнозирования развития дорожного хозяйства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связанному с расчетом показателей развития дорожного хозяйства, предшествуют: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а) мониторинг дорожной деятельности в </w:t>
      </w:r>
      <w:r w:rsidR="00CC00B9">
        <w:rPr>
          <w:rFonts w:ascii="Times New Roman" w:eastAsia="Times New Roman" w:hAnsi="Times New Roman" w:cs="Times New Roman"/>
          <w:sz w:val="24"/>
          <w:szCs w:val="24"/>
        </w:rPr>
        <w:t>Новиковском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поселении;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б) анализ поступившей информации (на достоверность, непротиворечивость, полноту и т.д.).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>На стадии разработки основных направлений инвестиционной политики разрабатывается проект нормативного правового акта об основных направлений инвестиционной политики.</w:t>
      </w:r>
      <w:proofErr w:type="gramEnd"/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3.5.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</w:t>
      </w:r>
    </w:p>
    <w:p w:rsidR="00B30915" w:rsidRPr="00B30915" w:rsidRDefault="00B30915" w:rsidP="00CC00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3.6. Разработка осуществляется в различных вариантах с учетом воздействия факторов, изложенных в сценарных условиях развития экономики Российской Федерации.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3.7. Система формирования и реализации инвестиционной политики  представляет конструкцию из трех взаимосвязанных и взаимозависимых блоков.</w:t>
      </w:r>
    </w:p>
    <w:p w:rsidR="00B30915" w:rsidRPr="00B30915" w:rsidRDefault="00B30915" w:rsidP="0085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         Первый блок - это основные факторы, от которых будет зависеть содержание инвестиционной политики и, соответственно, механизм ее реализации. К ним относятся: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инвестиционный климат в муниципальном образовании;</w:t>
      </w:r>
    </w:p>
    <w:p w:rsidR="00B30915" w:rsidRPr="00B30915" w:rsidRDefault="00B30915" w:rsidP="0085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показатели формирования инвестиционного потенциала региона по дорожному хозяйству;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уровень инвестиционных рисков;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факторы внутреннего и внешнего воздействия.</w:t>
      </w:r>
    </w:p>
    <w:p w:rsidR="00B30915" w:rsidRPr="00B30915" w:rsidRDefault="00B30915" w:rsidP="0085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          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 Факторы внешнего воздействия связаны с влиянием условий деятельности, определяемых федеральным законодательством и общегосударственной экономической и инвестиционной политикой.</w:t>
      </w:r>
    </w:p>
    <w:p w:rsidR="00B30915" w:rsidRPr="00B30915" w:rsidRDefault="00B30915" w:rsidP="0085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           Второй блок представляет непосредственно этапы формирования инвестиционной политики: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определение целей и главных приоритетов инвестиционной политики;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формирование инвестиционной программы;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разработка принципов механизма реализации инвестиционной политики.</w:t>
      </w:r>
    </w:p>
    <w:p w:rsidR="00B30915" w:rsidRPr="00B30915" w:rsidRDefault="00B30915" w:rsidP="0085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           Цели и приоритеты инвестиционной политики зависят от целей и задач общей социально-экономической политики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B30915" w:rsidRPr="00B30915" w:rsidRDefault="00B30915" w:rsidP="0085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          Третий блок механизма реализации инвестиционной политики 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организационного, информационного).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3.7. В пояснительной записке к проекту основных направлений инвестиционной политики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3.8. Основные направления инвестиционной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политики в области развития автомобильных дорог местного значения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утверждаются Главой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B30915" w:rsidRPr="00B30915" w:rsidRDefault="00B30915" w:rsidP="0085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политики.</w:t>
      </w: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15" w:rsidRDefault="00B30915" w:rsidP="0085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>4. Полномочия органов местного самоуп</w:t>
      </w:r>
      <w:r w:rsidR="00850B13">
        <w:rPr>
          <w:rFonts w:ascii="Times New Roman" w:eastAsia="Times New Roman" w:hAnsi="Times New Roman" w:cs="Times New Roman"/>
          <w:b/>
          <w:sz w:val="24"/>
          <w:szCs w:val="24"/>
        </w:rPr>
        <w:t xml:space="preserve">равления по разработке основными </w:t>
      </w: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направлений инвестиционной </w:t>
      </w:r>
      <w:proofErr w:type="gramStart"/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политики в области развития автомобильных дорог местного значения </w:t>
      </w:r>
      <w:r w:rsidR="00850B13"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proofErr w:type="gramEnd"/>
      <w:r w:rsidRPr="00B309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0B13" w:rsidRPr="00850B13" w:rsidRDefault="00850B13" w:rsidP="0085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4.1. Для выполнения функций по разработке основных направлений инвестиционной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политики в области развития автомобильных дорог местного значения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б) определяет участников процесса разработки и способы получения необходимой информации и т.п.;</w:t>
      </w:r>
    </w:p>
    <w:p w:rsidR="00B30915" w:rsidRPr="00B30915" w:rsidRDefault="00B30915" w:rsidP="00B30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в) осуществляет: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- мониторинг социально-экономического развития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- анализ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состояния сети автомобильных дорог местного значения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0915" w:rsidRPr="00B30915" w:rsidRDefault="00B30915" w:rsidP="00B30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- выбор базовых показателей сценарных условий и их значений;</w:t>
      </w:r>
    </w:p>
    <w:p w:rsidR="00B30915" w:rsidRPr="00B30915" w:rsidRDefault="00B30915" w:rsidP="00B30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- корректировку и внесение изменений в прогнозные показатели;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- методическое руководство и координацию деятельности участников процесса разработки по мониторингу и расчету показателей;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4.2. В целях обеспечения администрацией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разработки основных направлений инвестиционной </w:t>
      </w:r>
      <w:proofErr w:type="gramStart"/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политики в области развития автомобильных дорог местного значения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данного процесса</w:t>
      </w:r>
      <w:proofErr w:type="gramEnd"/>
      <w:r w:rsidRPr="00B309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а) осуществляют мониторинг и прогнозирование отдельных показателей по курируемым ими отраслям и сферам и представляют в администрацию </w:t>
      </w:r>
      <w:r w:rsidR="00850B13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B309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соответствующую информацию;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sz w:val="24"/>
          <w:szCs w:val="24"/>
        </w:rPr>
        <w:t>б) назначают специалистов, отвечающих за подготовку информации по соответствующим разделам системы прогнозных показателей;</w:t>
      </w:r>
    </w:p>
    <w:p w:rsidR="00B30915" w:rsidRPr="00B30915" w:rsidRDefault="00B30915" w:rsidP="00850B1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представляют в администрацию </w:t>
      </w:r>
      <w:r w:rsidR="00850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Новиковского </w:t>
      </w: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сведения, необходимые для разработки основных направлений инвестиционной политики.</w:t>
      </w:r>
      <w:r w:rsidRPr="00B309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915" w:rsidRPr="00B30915" w:rsidRDefault="00B30915" w:rsidP="00B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C5C" w:rsidRDefault="000D5C5C"/>
    <w:p w:rsidR="00387C52" w:rsidRDefault="00387C52"/>
    <w:p w:rsidR="00387C52" w:rsidRDefault="00387C52"/>
    <w:p w:rsidR="00387C52" w:rsidRDefault="00387C52"/>
    <w:p w:rsidR="00387C52" w:rsidRDefault="00387C52"/>
    <w:p w:rsidR="00387C52" w:rsidRDefault="00387C52"/>
    <w:sectPr w:rsidR="00387C52" w:rsidSect="0041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915"/>
    <w:rsid w:val="000A3C71"/>
    <w:rsid w:val="000D5C5C"/>
    <w:rsid w:val="0032241A"/>
    <w:rsid w:val="00387C52"/>
    <w:rsid w:val="00410EB8"/>
    <w:rsid w:val="00681D76"/>
    <w:rsid w:val="00850B13"/>
    <w:rsid w:val="008E4CE6"/>
    <w:rsid w:val="00B30915"/>
    <w:rsid w:val="00CB7C2F"/>
    <w:rsid w:val="00CC00B9"/>
    <w:rsid w:val="00CE6F22"/>
    <w:rsid w:val="00DA2661"/>
    <w:rsid w:val="00F1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C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Курочкин</cp:lastModifiedBy>
  <cp:revision>13</cp:revision>
  <cp:lastPrinted>2012-10-30T06:27:00Z</cp:lastPrinted>
  <dcterms:created xsi:type="dcterms:W3CDTF">2012-08-24T12:52:00Z</dcterms:created>
  <dcterms:modified xsi:type="dcterms:W3CDTF">2012-10-30T06:28:00Z</dcterms:modified>
</cp:coreProperties>
</file>